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1F9" w:rsidRPr="003E75D4" w:rsidRDefault="009D2406" w:rsidP="00400376">
      <w:pPr>
        <w:contextualSpacing/>
        <w:jc w:val="center"/>
        <w:rPr>
          <w:rFonts w:cs="Lucida Sans Unicode"/>
        </w:rPr>
      </w:pPr>
      <w:r>
        <w:rPr>
          <w:rFonts w:cs="Lucida Sans Unicode"/>
          <w:noProof/>
          <w:lang w:val="en-GB" w:eastAsia="en-GB"/>
        </w:rPr>
        <w:drawing>
          <wp:inline distT="0" distB="0" distL="0" distR="0" wp14:anchorId="0A0FB5C3" wp14:editId="17BCB9C2">
            <wp:extent cx="3343275" cy="91040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chfield Cathedral School logo with stra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6063" cy="930224"/>
                    </a:xfrm>
                    <a:prstGeom prst="rect">
                      <a:avLst/>
                    </a:prstGeom>
                  </pic:spPr>
                </pic:pic>
              </a:graphicData>
            </a:graphic>
          </wp:inline>
        </w:drawing>
      </w:r>
    </w:p>
    <w:p w:rsidR="00145107" w:rsidRPr="003E75D4" w:rsidRDefault="00145107" w:rsidP="00950E52">
      <w:pPr>
        <w:spacing w:line="240" w:lineRule="auto"/>
        <w:contextualSpacing/>
        <w:jc w:val="center"/>
        <w:outlineLvl w:val="0"/>
        <w:rPr>
          <w:rFonts w:cs="Lucida Sans Unicode"/>
          <w:b/>
          <w:sz w:val="32"/>
          <w:szCs w:val="32"/>
        </w:rPr>
      </w:pPr>
      <w:r w:rsidRPr="003E75D4">
        <w:rPr>
          <w:rFonts w:cs="Lucida Sans Unicode"/>
          <w:b/>
          <w:sz w:val="32"/>
          <w:szCs w:val="32"/>
        </w:rPr>
        <w:t>Job Description</w:t>
      </w:r>
      <w:r w:rsidR="0091081F">
        <w:rPr>
          <w:rFonts w:cs="Lucida Sans Unicode"/>
          <w:b/>
          <w:sz w:val="32"/>
          <w:szCs w:val="32"/>
        </w:rPr>
        <w:t>:</w:t>
      </w:r>
      <w:r w:rsidR="0091081F" w:rsidRPr="0091081F">
        <w:rPr>
          <w:rFonts w:cs="Lucida Sans Unicode"/>
          <w:b/>
          <w:sz w:val="32"/>
          <w:szCs w:val="32"/>
        </w:rPr>
        <w:t xml:space="preserve"> </w:t>
      </w:r>
      <w:r w:rsidR="0091081F">
        <w:rPr>
          <w:rFonts w:cs="Lucida Sans Unicode"/>
          <w:b/>
          <w:sz w:val="32"/>
          <w:szCs w:val="32"/>
        </w:rPr>
        <w:t>Teacher</w:t>
      </w:r>
    </w:p>
    <w:p w:rsidR="00145107" w:rsidRDefault="00145107">
      <w:pPr>
        <w:contextualSpacing/>
        <w:rPr>
          <w:rFonts w:cs="Lucida Sans Unicode"/>
        </w:rPr>
      </w:pPr>
    </w:p>
    <w:tbl>
      <w:tblPr>
        <w:tblStyle w:val="TableGrid"/>
        <w:tblW w:w="0" w:type="auto"/>
        <w:tblLook w:val="04A0" w:firstRow="1" w:lastRow="0" w:firstColumn="1" w:lastColumn="0" w:noHBand="0" w:noVBand="1"/>
      </w:tblPr>
      <w:tblGrid>
        <w:gridCol w:w="10478"/>
      </w:tblGrid>
      <w:tr w:rsidR="00B6316C" w:rsidTr="00B6316C">
        <w:tc>
          <w:tcPr>
            <w:tcW w:w="10704" w:type="dxa"/>
            <w:tcBorders>
              <w:bottom w:val="nil"/>
            </w:tcBorders>
          </w:tcPr>
          <w:p w:rsidR="00B6316C" w:rsidRDefault="00B6316C">
            <w:pPr>
              <w:contextualSpacing/>
              <w:rPr>
                <w:rFonts w:cs="Lucida Sans Unicode"/>
                <w:b/>
              </w:rPr>
            </w:pPr>
            <w:r>
              <w:rPr>
                <w:rFonts w:cs="Lucida Sans Unicode"/>
                <w:b/>
              </w:rPr>
              <w:t>Summary of the Role</w:t>
            </w:r>
          </w:p>
          <w:p w:rsidR="00B6316C" w:rsidRPr="00DC30B2" w:rsidRDefault="00B6316C" w:rsidP="00B6316C">
            <w:pPr>
              <w:pBdr>
                <w:top w:val="single" w:sz="4" w:space="1" w:color="auto"/>
                <w:left w:val="single" w:sz="4" w:space="4" w:color="auto"/>
                <w:bottom w:val="single" w:sz="4" w:space="1" w:color="auto"/>
                <w:right w:val="single" w:sz="4" w:space="4" w:color="auto"/>
              </w:pBdr>
              <w:contextualSpacing/>
              <w:rPr>
                <w:rFonts w:cs="Lucida Sans Unicode"/>
              </w:rPr>
            </w:pPr>
            <w:r w:rsidRPr="003E75D4">
              <w:rPr>
                <w:rFonts w:cs="Lucida Sans Unicode"/>
                <w:b/>
              </w:rPr>
              <w:t>Job Title:</w:t>
            </w:r>
            <w:r w:rsidRPr="003E75D4">
              <w:rPr>
                <w:rFonts w:cs="Lucida Sans Unicode"/>
                <w:b/>
              </w:rPr>
              <w:tab/>
            </w:r>
            <w:r w:rsidRPr="003E75D4">
              <w:rPr>
                <w:rFonts w:cs="Lucida Sans Unicode"/>
                <w:b/>
              </w:rPr>
              <w:tab/>
            </w:r>
            <w:r w:rsidR="00435C33">
              <w:rPr>
                <w:rFonts w:cs="Lucida Sans Unicode"/>
              </w:rPr>
              <w:t>Teacher</w:t>
            </w:r>
          </w:p>
          <w:p w:rsidR="00B6316C" w:rsidRPr="00DC30B2" w:rsidRDefault="00B6316C" w:rsidP="00B6316C">
            <w:pPr>
              <w:pBdr>
                <w:top w:val="single" w:sz="4" w:space="1" w:color="auto"/>
                <w:left w:val="single" w:sz="4" w:space="4" w:color="auto"/>
                <w:bottom w:val="single" w:sz="4" w:space="1" w:color="auto"/>
                <w:right w:val="single" w:sz="4" w:space="4" w:color="auto"/>
              </w:pBdr>
              <w:contextualSpacing/>
              <w:rPr>
                <w:rFonts w:cs="Lucida Sans Unicode"/>
              </w:rPr>
            </w:pPr>
            <w:r w:rsidRPr="003E75D4">
              <w:rPr>
                <w:rFonts w:cs="Lucida Sans Unicode"/>
                <w:b/>
              </w:rPr>
              <w:t>Location:</w:t>
            </w:r>
            <w:r w:rsidRPr="003E75D4">
              <w:rPr>
                <w:rFonts w:cs="Lucida Sans Unicode"/>
                <w:b/>
              </w:rPr>
              <w:tab/>
            </w:r>
            <w:r w:rsidRPr="003E75D4">
              <w:rPr>
                <w:rFonts w:cs="Lucida Sans Unicode"/>
                <w:b/>
              </w:rPr>
              <w:tab/>
            </w:r>
            <w:r w:rsidR="00DC30B2" w:rsidRPr="00DC30B2">
              <w:rPr>
                <w:rFonts w:cs="Lucida Sans Unicode"/>
              </w:rPr>
              <w:t>Lichfield Cathedral School sites.</w:t>
            </w:r>
          </w:p>
          <w:p w:rsidR="00B6316C" w:rsidRPr="003E75D4" w:rsidRDefault="00B6316C" w:rsidP="00B6316C">
            <w:pPr>
              <w:pBdr>
                <w:top w:val="single" w:sz="4" w:space="1" w:color="auto"/>
                <w:left w:val="single" w:sz="4" w:space="4" w:color="auto"/>
                <w:bottom w:val="single" w:sz="4" w:space="1" w:color="auto"/>
                <w:right w:val="single" w:sz="4" w:space="4" w:color="auto"/>
              </w:pBdr>
              <w:contextualSpacing/>
              <w:rPr>
                <w:rFonts w:cs="Lucida Sans Unicode"/>
              </w:rPr>
            </w:pPr>
            <w:r w:rsidRPr="003E75D4">
              <w:rPr>
                <w:rFonts w:cs="Lucida Sans Unicode"/>
                <w:b/>
              </w:rPr>
              <w:t>Reporting Line:</w:t>
            </w:r>
            <w:r w:rsidRPr="003E75D4">
              <w:rPr>
                <w:rFonts w:cs="Lucida Sans Unicode"/>
              </w:rPr>
              <w:tab/>
            </w:r>
            <w:r w:rsidRPr="003E75D4">
              <w:rPr>
                <w:rFonts w:cs="Lucida Sans Unicode"/>
              </w:rPr>
              <w:tab/>
            </w:r>
            <w:r w:rsidR="00435C33">
              <w:rPr>
                <w:rFonts w:cs="Lucida Sans Unicode"/>
              </w:rPr>
              <w:t>Head of Department</w:t>
            </w:r>
          </w:p>
          <w:p w:rsidR="00B6316C" w:rsidRPr="004C54E0" w:rsidRDefault="00B6316C" w:rsidP="00B6316C">
            <w:pPr>
              <w:pBdr>
                <w:top w:val="single" w:sz="4" w:space="1" w:color="auto"/>
                <w:left w:val="single" w:sz="4" w:space="4" w:color="auto"/>
                <w:bottom w:val="single" w:sz="4" w:space="1" w:color="auto"/>
                <w:right w:val="single" w:sz="4" w:space="4" w:color="auto"/>
              </w:pBdr>
              <w:contextualSpacing/>
              <w:rPr>
                <w:rFonts w:cs="Lucida Sans Unicode"/>
              </w:rPr>
            </w:pPr>
            <w:r w:rsidRPr="003E75D4">
              <w:rPr>
                <w:rFonts w:cs="Lucida Sans Unicode"/>
                <w:b/>
              </w:rPr>
              <w:t>Salary:</w:t>
            </w:r>
            <w:r w:rsidRPr="003E75D4">
              <w:rPr>
                <w:rFonts w:cs="Lucida Sans Unicode"/>
                <w:b/>
              </w:rPr>
              <w:tab/>
            </w:r>
            <w:r w:rsidRPr="003E75D4">
              <w:rPr>
                <w:rFonts w:cs="Lucida Sans Unicode"/>
                <w:b/>
              </w:rPr>
              <w:tab/>
            </w:r>
            <w:r w:rsidRPr="003E75D4">
              <w:rPr>
                <w:rFonts w:cs="Lucida Sans Unicode"/>
                <w:b/>
              </w:rPr>
              <w:tab/>
            </w:r>
            <w:r w:rsidR="00A257A8">
              <w:rPr>
                <w:rFonts w:cs="Lucida Sans Unicode"/>
              </w:rPr>
              <w:t>Commensurate with experience</w:t>
            </w:r>
          </w:p>
          <w:p w:rsidR="00B6316C" w:rsidRPr="004C54E0" w:rsidRDefault="00B6316C" w:rsidP="00B6316C">
            <w:pPr>
              <w:pBdr>
                <w:top w:val="single" w:sz="4" w:space="1" w:color="auto"/>
                <w:left w:val="single" w:sz="4" w:space="4" w:color="auto"/>
                <w:bottom w:val="single" w:sz="4" w:space="1" w:color="auto"/>
                <w:right w:val="single" w:sz="4" w:space="4" w:color="auto"/>
              </w:pBdr>
              <w:ind w:left="2160" w:hanging="2160"/>
              <w:contextualSpacing/>
              <w:rPr>
                <w:rFonts w:cs="Lucida Sans Unicode"/>
              </w:rPr>
            </w:pPr>
            <w:r w:rsidRPr="004C54E0">
              <w:rPr>
                <w:rFonts w:cs="Lucida Sans Unicode"/>
                <w:b/>
              </w:rPr>
              <w:t>Role Summary:</w:t>
            </w:r>
            <w:r w:rsidRPr="004C54E0">
              <w:rPr>
                <w:rFonts w:cs="Lucida Sans Unicode"/>
              </w:rPr>
              <w:t xml:space="preserve">         </w:t>
            </w:r>
            <w:r w:rsidRPr="004C54E0">
              <w:rPr>
                <w:rFonts w:cs="Lucida Sans Unicode"/>
              </w:rPr>
              <w:tab/>
            </w:r>
            <w:r w:rsidR="00B805A9">
              <w:rPr>
                <w:rFonts w:cs="Lucida Sans Unicode"/>
              </w:rPr>
              <w:t>To be responsible for teaching pupils within an educational environment across specific year groups.</w:t>
            </w:r>
          </w:p>
          <w:p w:rsidR="009301D1" w:rsidRDefault="009301D1">
            <w:pPr>
              <w:contextualSpacing/>
              <w:rPr>
                <w:rFonts w:cs="Lucida Sans Unicode"/>
                <w:b/>
              </w:rPr>
            </w:pPr>
          </w:p>
          <w:p w:rsidR="00B6316C" w:rsidRDefault="00B6316C">
            <w:pPr>
              <w:contextualSpacing/>
              <w:rPr>
                <w:rFonts w:cs="Lucida Sans Unicode"/>
                <w:b/>
              </w:rPr>
            </w:pPr>
            <w:r>
              <w:rPr>
                <w:rFonts w:cs="Lucida Sans Unicode"/>
                <w:b/>
              </w:rPr>
              <w:t>Line Management Responsibility</w:t>
            </w:r>
          </w:p>
          <w:p w:rsidR="009301D1" w:rsidRDefault="009301D1">
            <w:pPr>
              <w:contextualSpacing/>
              <w:rPr>
                <w:rFonts w:cs="Lucida Sans Unicode"/>
                <w:b/>
              </w:rPr>
            </w:pPr>
          </w:p>
          <w:p w:rsidR="00DC30B2" w:rsidRPr="003C0AEC" w:rsidRDefault="00400376" w:rsidP="003C0AEC">
            <w:pPr>
              <w:rPr>
                <w:rFonts w:cs="Lucida Sans Unicode"/>
              </w:rPr>
            </w:pPr>
            <w:r>
              <w:rPr>
                <w:rFonts w:cs="Lucida Sans Unicode"/>
              </w:rPr>
              <w:t>None</w:t>
            </w:r>
          </w:p>
        </w:tc>
      </w:tr>
      <w:tr w:rsidR="00B6316C" w:rsidTr="00B6316C">
        <w:tc>
          <w:tcPr>
            <w:tcW w:w="10704" w:type="dxa"/>
            <w:tcBorders>
              <w:top w:val="nil"/>
            </w:tcBorders>
          </w:tcPr>
          <w:p w:rsidR="00B6316C" w:rsidRDefault="00B6316C">
            <w:pPr>
              <w:contextualSpacing/>
              <w:rPr>
                <w:rFonts w:cs="Lucida Sans Unicode"/>
              </w:rPr>
            </w:pPr>
          </w:p>
        </w:tc>
      </w:tr>
    </w:tbl>
    <w:p w:rsidR="0091081F" w:rsidRDefault="0091081F" w:rsidP="0091081F">
      <w:pPr>
        <w:spacing w:after="0" w:line="240" w:lineRule="auto"/>
        <w:ind w:right="317"/>
        <w:rPr>
          <w:b/>
        </w:rPr>
      </w:pPr>
    </w:p>
    <w:p w:rsidR="001C2B5A" w:rsidRPr="00215C40" w:rsidRDefault="001C2B5A" w:rsidP="0091081F">
      <w:pPr>
        <w:spacing w:after="0" w:line="240" w:lineRule="auto"/>
        <w:ind w:right="317"/>
        <w:rPr>
          <w:b/>
        </w:rPr>
      </w:pPr>
      <w:r w:rsidRPr="00215C40">
        <w:rPr>
          <w:b/>
        </w:rPr>
        <w:t>Responsibilities Common to All Teaching Staff</w:t>
      </w:r>
    </w:p>
    <w:p w:rsidR="001C2B5A" w:rsidRPr="00215C40" w:rsidRDefault="001C2B5A" w:rsidP="001C2B5A">
      <w:pPr>
        <w:spacing w:after="0" w:line="240" w:lineRule="auto"/>
        <w:ind w:left="567" w:right="317" w:hanging="425"/>
      </w:pPr>
    </w:p>
    <w:p w:rsidR="001C2B5A" w:rsidRPr="00215C40" w:rsidRDefault="001C2B5A" w:rsidP="0091081F">
      <w:pPr>
        <w:spacing w:after="120" w:line="240" w:lineRule="auto"/>
        <w:ind w:right="317"/>
        <w:rPr>
          <w:b/>
          <w:i/>
        </w:rPr>
      </w:pPr>
      <w:r w:rsidRPr="00215C40">
        <w:rPr>
          <w:b/>
          <w:i/>
        </w:rPr>
        <w:t>Knowledge and Understanding</w:t>
      </w:r>
    </w:p>
    <w:p w:rsidR="001C2B5A" w:rsidRDefault="001C2B5A" w:rsidP="0091081F">
      <w:pPr>
        <w:numPr>
          <w:ilvl w:val="0"/>
          <w:numId w:val="17"/>
        </w:numPr>
        <w:spacing w:after="120" w:line="240" w:lineRule="auto"/>
        <w:ind w:left="360" w:right="317"/>
        <w:rPr>
          <w:b/>
          <w:i/>
        </w:rPr>
      </w:pPr>
      <w:r w:rsidRPr="00215C40">
        <w:t>To maintain a thorough and up-to-date knowledge of the teaching of the</w:t>
      </w:r>
      <w:r>
        <w:t>ir</w:t>
      </w:r>
      <w:r w:rsidRPr="00215C40">
        <w:t xml:space="preserve"> subject(s).</w:t>
      </w:r>
    </w:p>
    <w:p w:rsidR="001C2B5A" w:rsidRPr="001243F0" w:rsidRDefault="001C2B5A" w:rsidP="001C2B5A">
      <w:pPr>
        <w:numPr>
          <w:ilvl w:val="0"/>
          <w:numId w:val="17"/>
        </w:numPr>
        <w:spacing w:after="0" w:line="240" w:lineRule="auto"/>
        <w:ind w:left="360" w:right="317"/>
        <w:rPr>
          <w:b/>
          <w:i/>
        </w:rPr>
      </w:pPr>
      <w:r w:rsidRPr="00215C40">
        <w:t>To take account of wider curriculum developments where relevant.</w:t>
      </w:r>
    </w:p>
    <w:p w:rsidR="001C2B5A" w:rsidRDefault="001C2B5A" w:rsidP="001C2B5A">
      <w:pPr>
        <w:spacing w:after="0" w:line="240" w:lineRule="auto"/>
        <w:ind w:right="317"/>
        <w:rPr>
          <w:b/>
          <w:i/>
        </w:rPr>
      </w:pPr>
    </w:p>
    <w:p w:rsidR="001C2B5A" w:rsidRPr="00215C40" w:rsidRDefault="001C2B5A" w:rsidP="0091081F">
      <w:pPr>
        <w:spacing w:after="120" w:line="240" w:lineRule="auto"/>
        <w:ind w:right="317"/>
        <w:rPr>
          <w:b/>
          <w:i/>
        </w:rPr>
      </w:pPr>
      <w:r w:rsidRPr="00215C40">
        <w:rPr>
          <w:b/>
          <w:i/>
        </w:rPr>
        <w:t>Teaching and Assessment</w:t>
      </w:r>
    </w:p>
    <w:p w:rsidR="001C2B5A" w:rsidRPr="00917F41" w:rsidRDefault="001C2B5A" w:rsidP="0091081F">
      <w:pPr>
        <w:pStyle w:val="BodyText"/>
        <w:numPr>
          <w:ilvl w:val="0"/>
          <w:numId w:val="17"/>
        </w:numPr>
        <w:spacing w:after="120"/>
        <w:ind w:left="360" w:right="317"/>
        <w:jc w:val="left"/>
        <w:rPr>
          <w:rFonts w:ascii="Calibri" w:hAnsi="Calibri"/>
          <w:szCs w:val="22"/>
        </w:rPr>
      </w:pPr>
      <w:r w:rsidRPr="00917F41">
        <w:rPr>
          <w:rFonts w:ascii="Calibri" w:hAnsi="Calibri"/>
          <w:szCs w:val="22"/>
        </w:rPr>
        <w:t>To plan lessons and sequences of lessons to meet pupils’ and students’ individual learning needs and in accordance with school and departmental aims.</w:t>
      </w:r>
    </w:p>
    <w:p w:rsidR="001C2B5A" w:rsidRPr="00215C40" w:rsidRDefault="001C2B5A" w:rsidP="0091081F">
      <w:pPr>
        <w:numPr>
          <w:ilvl w:val="0"/>
          <w:numId w:val="17"/>
        </w:numPr>
        <w:spacing w:after="120" w:line="240" w:lineRule="auto"/>
        <w:ind w:left="360" w:right="317"/>
      </w:pPr>
      <w:r w:rsidRPr="00215C40">
        <w:t xml:space="preserve">To use a range of appropriate strategies for teaching and classroom management </w:t>
      </w:r>
      <w:r>
        <w:t>t</w:t>
      </w:r>
      <w:r w:rsidRPr="00215C40">
        <w:t xml:space="preserve">o maintain good order in </w:t>
      </w:r>
      <w:r w:rsidRPr="006E3FAF">
        <w:t xml:space="preserve">lessons, using praise and disciplinary sanctions in accordance with the school’s </w:t>
      </w:r>
      <w:proofErr w:type="spellStart"/>
      <w:r w:rsidRPr="006E3FAF">
        <w:t>Behaviour</w:t>
      </w:r>
      <w:proofErr w:type="spellEnd"/>
      <w:r w:rsidRPr="006E3FAF">
        <w:t>, Discipline, Rewards and Sanctions Policy.</w:t>
      </w:r>
    </w:p>
    <w:p w:rsidR="001C2B5A" w:rsidRPr="00215C40" w:rsidRDefault="001C2B5A" w:rsidP="0091081F">
      <w:pPr>
        <w:numPr>
          <w:ilvl w:val="0"/>
          <w:numId w:val="17"/>
        </w:numPr>
        <w:spacing w:after="120" w:line="240" w:lineRule="auto"/>
        <w:ind w:left="360" w:right="317"/>
      </w:pPr>
      <w:r w:rsidRPr="00215C40">
        <w:t xml:space="preserve">To use information about prior attainment to set well-grounded expectations for pupils and monitor progress to give clear and constructive feedback. To assess, record and report on the development, progress and attainment of students according to school and departmental policy. </w:t>
      </w:r>
    </w:p>
    <w:p w:rsidR="001C2B5A" w:rsidRPr="00215C40" w:rsidRDefault="001C2B5A" w:rsidP="0091081F">
      <w:pPr>
        <w:numPr>
          <w:ilvl w:val="0"/>
          <w:numId w:val="17"/>
        </w:numPr>
        <w:spacing w:after="120" w:line="240" w:lineRule="auto"/>
        <w:ind w:left="360" w:right="317"/>
      </w:pPr>
      <w:r>
        <w:t>To participate in c</w:t>
      </w:r>
      <w:r w:rsidRPr="00215C40">
        <w:t>urriculum rev</w:t>
      </w:r>
      <w:r>
        <w:t>iews and other initiatives for quality a</w:t>
      </w:r>
      <w:r w:rsidRPr="00215C40">
        <w:t>ssurance. Use the School Information System to keep accurate attendance and assessment data, and a record of rewards and sanctions and to ensure</w:t>
      </w:r>
      <w:r>
        <w:t xml:space="preserve"> all data necessary to the efficient and effective work of their department is also maintained</w:t>
      </w:r>
      <w:r w:rsidRPr="00215C40">
        <w:t>.</w:t>
      </w:r>
    </w:p>
    <w:p w:rsidR="001C2B5A" w:rsidRPr="00215C40" w:rsidRDefault="001C2B5A" w:rsidP="0091081F">
      <w:pPr>
        <w:numPr>
          <w:ilvl w:val="0"/>
          <w:numId w:val="17"/>
        </w:numPr>
        <w:spacing w:after="120" w:line="240" w:lineRule="auto"/>
        <w:ind w:left="360" w:right="317"/>
      </w:pPr>
      <w:r w:rsidRPr="00215C40">
        <w:t xml:space="preserve">To be aware of changes in national initiatives that may affect </w:t>
      </w:r>
      <w:r>
        <w:t>thei</w:t>
      </w:r>
      <w:r w:rsidRPr="00215C40">
        <w:t>r subject</w:t>
      </w:r>
      <w:r>
        <w:t>(s)</w:t>
      </w:r>
      <w:r w:rsidRPr="00215C40">
        <w:t xml:space="preserve"> and department</w:t>
      </w:r>
      <w:r>
        <w:t>(s)</w:t>
      </w:r>
      <w:r w:rsidRPr="00215C40">
        <w:t>.</w:t>
      </w:r>
    </w:p>
    <w:p w:rsidR="001C2B5A" w:rsidRPr="00215C40" w:rsidRDefault="001C2B5A" w:rsidP="0091081F">
      <w:pPr>
        <w:numPr>
          <w:ilvl w:val="0"/>
          <w:numId w:val="17"/>
        </w:numPr>
        <w:spacing w:after="120" w:line="240" w:lineRule="auto"/>
        <w:ind w:left="360" w:right="317"/>
      </w:pPr>
      <w:r w:rsidRPr="00215C40">
        <w:t xml:space="preserve">To set, mark and record all work and homework in accordance with </w:t>
      </w:r>
      <w:r>
        <w:t>department</w:t>
      </w:r>
      <w:r w:rsidRPr="00215C40">
        <w:t xml:space="preserve"> policy.</w:t>
      </w:r>
    </w:p>
    <w:p w:rsidR="001C2B5A" w:rsidRPr="00215C40" w:rsidRDefault="001C2B5A" w:rsidP="0091081F">
      <w:pPr>
        <w:numPr>
          <w:ilvl w:val="0"/>
          <w:numId w:val="17"/>
        </w:numPr>
        <w:spacing w:after="120" w:line="240" w:lineRule="auto"/>
        <w:ind w:left="360" w:right="317"/>
      </w:pPr>
      <w:r w:rsidRPr="00215C40">
        <w:t>To provide assessment reports to monitor pupil</w:t>
      </w:r>
      <w:r>
        <w:t>s’</w:t>
      </w:r>
      <w:r w:rsidRPr="00215C40">
        <w:t>/student</w:t>
      </w:r>
      <w:r>
        <w:t>s’</w:t>
      </w:r>
      <w:r w:rsidRPr="00215C40">
        <w:t xml:space="preserve"> progress as part of the reporting cycle.</w:t>
      </w:r>
    </w:p>
    <w:p w:rsidR="001C2B5A" w:rsidRPr="006E3FAF" w:rsidRDefault="001C2B5A" w:rsidP="0091081F">
      <w:pPr>
        <w:numPr>
          <w:ilvl w:val="0"/>
          <w:numId w:val="17"/>
        </w:numPr>
        <w:spacing w:after="120" w:line="240" w:lineRule="auto"/>
        <w:ind w:left="360" w:right="317"/>
      </w:pPr>
      <w:r w:rsidRPr="006E3FAF">
        <w:t>To seek to inspire trust and confidence in students.</w:t>
      </w:r>
    </w:p>
    <w:p w:rsidR="001C2B5A" w:rsidRPr="006E3FAF" w:rsidRDefault="001C2B5A" w:rsidP="0091081F">
      <w:pPr>
        <w:numPr>
          <w:ilvl w:val="0"/>
          <w:numId w:val="17"/>
        </w:numPr>
        <w:spacing w:after="120" w:line="240" w:lineRule="auto"/>
        <w:ind w:left="360" w:right="317"/>
      </w:pPr>
      <w:r w:rsidRPr="006E3FAF">
        <w:t>To engage and motivate students in their own independent learning.</w:t>
      </w:r>
    </w:p>
    <w:p w:rsidR="001C2B5A" w:rsidRDefault="001C2B5A" w:rsidP="0091081F">
      <w:pPr>
        <w:numPr>
          <w:ilvl w:val="0"/>
          <w:numId w:val="17"/>
        </w:numPr>
        <w:spacing w:after="120" w:line="240" w:lineRule="auto"/>
        <w:ind w:left="360" w:right="317"/>
      </w:pPr>
      <w:r w:rsidRPr="006E3FAF">
        <w:t>To develop pupils’/students’ analytical thinking.</w:t>
      </w:r>
    </w:p>
    <w:p w:rsidR="001C2B5A" w:rsidRPr="006E3FAF" w:rsidRDefault="001C2B5A" w:rsidP="0091081F">
      <w:pPr>
        <w:numPr>
          <w:ilvl w:val="0"/>
          <w:numId w:val="17"/>
        </w:numPr>
        <w:spacing w:after="120" w:line="240" w:lineRule="auto"/>
        <w:ind w:left="360" w:right="317"/>
      </w:pPr>
      <w:r w:rsidRPr="006E3FAF">
        <w:t>To take positive action to improve the quality of pupils’/students’ learning.</w:t>
      </w:r>
    </w:p>
    <w:p w:rsidR="001C2B5A" w:rsidRPr="006E3FAF" w:rsidRDefault="001C2B5A" w:rsidP="0091081F">
      <w:pPr>
        <w:numPr>
          <w:ilvl w:val="0"/>
          <w:numId w:val="17"/>
        </w:numPr>
        <w:spacing w:after="120" w:line="240" w:lineRule="auto"/>
        <w:ind w:left="360" w:right="317"/>
      </w:pPr>
      <w:r w:rsidRPr="006E3FAF">
        <w:t>To create a safe and secure learning environment and support the school’s responsibility for safeguarding pupils</w:t>
      </w:r>
      <w:r>
        <w:t>.</w:t>
      </w:r>
    </w:p>
    <w:p w:rsidR="001C2B5A" w:rsidRPr="00215C40" w:rsidRDefault="001C2B5A" w:rsidP="0091081F">
      <w:pPr>
        <w:numPr>
          <w:ilvl w:val="0"/>
          <w:numId w:val="17"/>
        </w:numPr>
        <w:spacing w:after="120" w:line="240" w:lineRule="auto"/>
        <w:ind w:left="360" w:right="317"/>
      </w:pPr>
      <w:r w:rsidRPr="006E3FAF">
        <w:t>To maintain a log of student attendance on a lesson-by-lesson basis</w:t>
      </w:r>
      <w:r w:rsidRPr="00215C40">
        <w:t>.</w:t>
      </w:r>
    </w:p>
    <w:p w:rsidR="001C2B5A" w:rsidRPr="00215C40" w:rsidRDefault="001C2B5A" w:rsidP="0091081F">
      <w:pPr>
        <w:numPr>
          <w:ilvl w:val="0"/>
          <w:numId w:val="17"/>
        </w:numPr>
        <w:spacing w:after="120" w:line="240" w:lineRule="auto"/>
        <w:ind w:left="360" w:right="317"/>
      </w:pPr>
      <w:r w:rsidRPr="00215C40">
        <w:lastRenderedPageBreak/>
        <w:t>To maintain appropriate contact with parents when required and in accordance with school policy.</w:t>
      </w:r>
    </w:p>
    <w:p w:rsidR="001C2B5A" w:rsidRPr="00215C40" w:rsidRDefault="001C2B5A" w:rsidP="0091081F">
      <w:pPr>
        <w:numPr>
          <w:ilvl w:val="0"/>
          <w:numId w:val="17"/>
        </w:numPr>
        <w:spacing w:after="120" w:line="240" w:lineRule="auto"/>
        <w:ind w:left="360" w:right="317"/>
      </w:pPr>
      <w:r w:rsidRPr="00215C40">
        <w:t>To ensure compliance with requirements for exam entries, coursework</w:t>
      </w:r>
      <w:r>
        <w:t>/controlled assessment</w:t>
      </w:r>
      <w:r w:rsidRPr="00215C40">
        <w:t xml:space="preserve"> and exam arrangements as necessary in </w:t>
      </w:r>
      <w:r>
        <w:t>thei</w:t>
      </w:r>
      <w:r w:rsidRPr="00215C40">
        <w:t>r role.</w:t>
      </w:r>
    </w:p>
    <w:p w:rsidR="001C2B5A" w:rsidRPr="00215C40" w:rsidRDefault="001C2B5A" w:rsidP="0091081F">
      <w:pPr>
        <w:numPr>
          <w:ilvl w:val="0"/>
          <w:numId w:val="17"/>
        </w:numPr>
        <w:spacing w:after="120" w:line="240" w:lineRule="auto"/>
        <w:ind w:left="360" w:right="317"/>
      </w:pPr>
      <w:r w:rsidRPr="00215C40">
        <w:t xml:space="preserve">To consider and propose as appropriate improvements for </w:t>
      </w:r>
      <w:r>
        <w:t>School</w:t>
      </w:r>
      <w:r w:rsidRPr="00215C40">
        <w:t xml:space="preserve"> policies, systems and procedures to ensure good practice is followed in school.</w:t>
      </w:r>
    </w:p>
    <w:p w:rsidR="001C2B5A" w:rsidRDefault="001C2B5A" w:rsidP="001C2B5A">
      <w:pPr>
        <w:numPr>
          <w:ilvl w:val="0"/>
          <w:numId w:val="17"/>
        </w:numPr>
        <w:spacing w:after="0" w:line="240" w:lineRule="auto"/>
        <w:ind w:left="360" w:right="317"/>
      </w:pPr>
      <w:r w:rsidRPr="00215C40">
        <w:t>To maintain all</w:t>
      </w:r>
      <w:r w:rsidR="009D2406">
        <w:t xml:space="preserve"> records in accordance with </w:t>
      </w:r>
      <w:r w:rsidRPr="00215C40">
        <w:t xml:space="preserve">Data Protection </w:t>
      </w:r>
      <w:r w:rsidR="009D2406">
        <w:t>legislation, including the General Data Protection Regulations (2018)</w:t>
      </w:r>
      <w:r w:rsidRPr="00215C40">
        <w:t>.</w:t>
      </w:r>
    </w:p>
    <w:p w:rsidR="0091081F" w:rsidRDefault="0091081F" w:rsidP="001C2B5A">
      <w:pPr>
        <w:spacing w:after="0" w:line="240" w:lineRule="auto"/>
        <w:ind w:right="317"/>
        <w:rPr>
          <w:b/>
          <w:i/>
        </w:rPr>
      </w:pPr>
    </w:p>
    <w:p w:rsidR="001C2B5A" w:rsidRPr="00215C40" w:rsidRDefault="001C2B5A" w:rsidP="0091081F">
      <w:pPr>
        <w:spacing w:after="120" w:line="240" w:lineRule="auto"/>
        <w:ind w:right="317"/>
        <w:rPr>
          <w:b/>
          <w:i/>
        </w:rPr>
      </w:pPr>
      <w:r w:rsidRPr="00215C40">
        <w:rPr>
          <w:b/>
          <w:i/>
        </w:rPr>
        <w:t>Pupil Progress</w:t>
      </w:r>
    </w:p>
    <w:p w:rsidR="001C2B5A" w:rsidRPr="00215C40" w:rsidRDefault="001C2B5A" w:rsidP="0091081F">
      <w:pPr>
        <w:numPr>
          <w:ilvl w:val="0"/>
          <w:numId w:val="17"/>
        </w:numPr>
        <w:spacing w:after="120" w:line="240" w:lineRule="auto"/>
        <w:ind w:left="360" w:right="317"/>
      </w:pPr>
      <w:r w:rsidRPr="00215C40">
        <w:t xml:space="preserve">To ensure that </w:t>
      </w:r>
      <w:r>
        <w:t xml:space="preserve">all </w:t>
      </w:r>
      <w:r w:rsidRPr="00215C40">
        <w:t>pupils/students achieve well relative to their prior attainment</w:t>
      </w:r>
      <w:r>
        <w:t xml:space="preserve"> and potential</w:t>
      </w:r>
      <w:r w:rsidRPr="00215C40">
        <w:t>, making progress as good as or better than similar pupils nat</w:t>
      </w:r>
      <w:r>
        <w:t>ionally.  Where this is not occurring, to ensure that their concerns are raised with the appropriate line manager.</w:t>
      </w:r>
    </w:p>
    <w:p w:rsidR="001C2B5A" w:rsidRPr="00215C40" w:rsidRDefault="001C2B5A" w:rsidP="0091081F">
      <w:pPr>
        <w:numPr>
          <w:ilvl w:val="0"/>
          <w:numId w:val="17"/>
        </w:numPr>
        <w:spacing w:after="120" w:line="240" w:lineRule="auto"/>
        <w:ind w:left="360" w:right="317"/>
      </w:pPr>
      <w:r w:rsidRPr="00215C40">
        <w:t>To undertake</w:t>
      </w:r>
      <w:r>
        <w:t>, where required,</w:t>
      </w:r>
      <w:r w:rsidRPr="00215C40">
        <w:t xml:space="preserve"> the responsibilities of a form tutor, in accordance with school policy, and to seek to create a strong corporate spirit within the tutor group.</w:t>
      </w:r>
    </w:p>
    <w:p w:rsidR="001C2B5A" w:rsidRPr="00215C40" w:rsidRDefault="001C2B5A" w:rsidP="001C2B5A">
      <w:pPr>
        <w:numPr>
          <w:ilvl w:val="0"/>
          <w:numId w:val="17"/>
        </w:numPr>
        <w:spacing w:after="0" w:line="240" w:lineRule="auto"/>
        <w:ind w:left="360" w:right="317"/>
      </w:pPr>
      <w:r w:rsidRPr="00215C40">
        <w:t>To liaise with parents as appropriate in supporting pupil</w:t>
      </w:r>
      <w:r>
        <w:t>s’</w:t>
      </w:r>
      <w:r w:rsidRPr="00215C40">
        <w:t>/student</w:t>
      </w:r>
      <w:r>
        <w:t>s’</w:t>
      </w:r>
      <w:r w:rsidRPr="00215C40">
        <w:t xml:space="preserve"> progress.</w:t>
      </w:r>
    </w:p>
    <w:p w:rsidR="001C2B5A" w:rsidRDefault="001C2B5A" w:rsidP="001C2B5A">
      <w:pPr>
        <w:spacing w:after="0" w:line="240" w:lineRule="auto"/>
        <w:ind w:right="317"/>
        <w:rPr>
          <w:b/>
          <w:i/>
        </w:rPr>
      </w:pPr>
    </w:p>
    <w:p w:rsidR="001C2B5A" w:rsidRPr="00215C40" w:rsidRDefault="001C2B5A" w:rsidP="0091081F">
      <w:pPr>
        <w:spacing w:after="120" w:line="240" w:lineRule="auto"/>
        <w:ind w:right="317"/>
        <w:rPr>
          <w:b/>
          <w:i/>
        </w:rPr>
      </w:pPr>
      <w:r w:rsidRPr="00215C40">
        <w:rPr>
          <w:b/>
          <w:i/>
        </w:rPr>
        <w:t>Wider Professional Effectiveness</w:t>
      </w:r>
    </w:p>
    <w:p w:rsidR="001C2B5A" w:rsidRPr="00215C40" w:rsidRDefault="001C2B5A" w:rsidP="0091081F">
      <w:pPr>
        <w:numPr>
          <w:ilvl w:val="0"/>
          <w:numId w:val="17"/>
        </w:numPr>
        <w:spacing w:after="120" w:line="240" w:lineRule="auto"/>
        <w:ind w:left="360" w:right="317"/>
      </w:pPr>
      <w:r w:rsidRPr="00215C40">
        <w:t>To take responsibility for securing appropriate professional development and use the outcomes to improve teaching and p</w:t>
      </w:r>
      <w:r>
        <w:t>upil</w:t>
      </w:r>
      <w:r w:rsidRPr="00215C40">
        <w:t>s</w:t>
      </w:r>
      <w:r>
        <w:t>’</w:t>
      </w:r>
      <w:r w:rsidRPr="00215C40">
        <w:t>/students’ learning.</w:t>
      </w:r>
    </w:p>
    <w:p w:rsidR="001C2B5A" w:rsidRPr="00215C40" w:rsidRDefault="001C2B5A" w:rsidP="0091081F">
      <w:pPr>
        <w:numPr>
          <w:ilvl w:val="0"/>
          <w:numId w:val="17"/>
        </w:numPr>
        <w:spacing w:after="120" w:line="240" w:lineRule="auto"/>
        <w:ind w:left="360" w:right="317"/>
      </w:pPr>
      <w:r w:rsidRPr="00215C40">
        <w:t>To make an active contribution to the policies and aspirations of th</w:t>
      </w:r>
      <w:r>
        <w:t>e S</w:t>
      </w:r>
      <w:r w:rsidRPr="00215C40">
        <w:t>chool.</w:t>
      </w:r>
    </w:p>
    <w:p w:rsidR="001C2B5A" w:rsidRPr="00215C40" w:rsidRDefault="001C2B5A" w:rsidP="0091081F">
      <w:pPr>
        <w:numPr>
          <w:ilvl w:val="0"/>
          <w:numId w:val="17"/>
        </w:numPr>
        <w:spacing w:after="120" w:line="240" w:lineRule="auto"/>
        <w:ind w:left="360" w:right="317"/>
      </w:pPr>
      <w:r w:rsidRPr="00215C40">
        <w:t xml:space="preserve">To work towards and support the </w:t>
      </w:r>
      <w:r>
        <w:t>S</w:t>
      </w:r>
      <w:r w:rsidRPr="00215C40">
        <w:t>chool’s vision and objectives.</w:t>
      </w:r>
    </w:p>
    <w:p w:rsidR="001C2B5A" w:rsidRPr="00215C40" w:rsidRDefault="001C2B5A" w:rsidP="0091081F">
      <w:pPr>
        <w:numPr>
          <w:ilvl w:val="0"/>
          <w:numId w:val="17"/>
        </w:numPr>
        <w:spacing w:after="120" w:line="240" w:lineRule="auto"/>
        <w:ind w:left="360" w:right="317"/>
      </w:pPr>
      <w:r w:rsidRPr="00215C40">
        <w:t>To attend such meetings as are required as part of the proper functioning of the</w:t>
      </w:r>
      <w:r>
        <w:t>ir</w:t>
      </w:r>
      <w:r w:rsidRPr="00215C40">
        <w:t xml:space="preserve"> department; these </w:t>
      </w:r>
      <w:r>
        <w:t>may i</w:t>
      </w:r>
      <w:r w:rsidRPr="00215C40">
        <w:t>nclude, for example, Curriculum Committee meetings, departmental meetings, meetings if appropriate with external examination</w:t>
      </w:r>
      <w:r>
        <w:t xml:space="preserve"> board</w:t>
      </w:r>
      <w:r w:rsidRPr="00215C40">
        <w:t>s and attend and contribute to departmental, tutor and staff meetings.</w:t>
      </w:r>
      <w:r>
        <w:t xml:space="preserve">  This is not an exhaustive list.</w:t>
      </w:r>
    </w:p>
    <w:p w:rsidR="001C2B5A" w:rsidRPr="00215C40" w:rsidRDefault="001C2B5A" w:rsidP="001C2B5A">
      <w:pPr>
        <w:numPr>
          <w:ilvl w:val="0"/>
          <w:numId w:val="17"/>
        </w:numPr>
        <w:spacing w:after="0" w:line="240" w:lineRule="auto"/>
        <w:ind w:left="360" w:right="317"/>
      </w:pPr>
      <w:r w:rsidRPr="00215C40">
        <w:t xml:space="preserve">To contribute to the </w:t>
      </w:r>
      <w:r>
        <w:t>S</w:t>
      </w:r>
      <w:r w:rsidRPr="00215C40">
        <w:t xml:space="preserve">chool’s annual framework for performance review. </w:t>
      </w:r>
    </w:p>
    <w:p w:rsidR="001C2B5A" w:rsidRPr="00215C40" w:rsidRDefault="001C2B5A" w:rsidP="001C2B5A">
      <w:pPr>
        <w:spacing w:after="0" w:line="240" w:lineRule="auto"/>
        <w:ind w:left="360" w:right="317" w:hanging="425"/>
      </w:pPr>
    </w:p>
    <w:p w:rsidR="001C2B5A" w:rsidRPr="00215C40" w:rsidRDefault="001C2B5A" w:rsidP="0091081F">
      <w:pPr>
        <w:spacing w:after="120" w:line="240" w:lineRule="auto"/>
        <w:ind w:right="317"/>
        <w:rPr>
          <w:b/>
          <w:i/>
        </w:rPr>
      </w:pPr>
      <w:r w:rsidRPr="00215C40">
        <w:rPr>
          <w:b/>
          <w:i/>
        </w:rPr>
        <w:t>Professional Characteristics</w:t>
      </w:r>
    </w:p>
    <w:p w:rsidR="001C2B5A" w:rsidRPr="00917F41" w:rsidRDefault="001C2B5A" w:rsidP="0091081F">
      <w:pPr>
        <w:pStyle w:val="BodyText"/>
        <w:numPr>
          <w:ilvl w:val="0"/>
          <w:numId w:val="17"/>
        </w:numPr>
        <w:spacing w:after="120"/>
        <w:ind w:left="360" w:right="317"/>
        <w:jc w:val="left"/>
        <w:rPr>
          <w:rFonts w:ascii="Calibri" w:hAnsi="Calibri"/>
          <w:szCs w:val="22"/>
        </w:rPr>
      </w:pPr>
      <w:r w:rsidRPr="00917F41">
        <w:rPr>
          <w:rFonts w:ascii="Calibri" w:hAnsi="Calibri"/>
          <w:szCs w:val="22"/>
        </w:rPr>
        <w:t>Inspires trust amongst colleagues, pupils, students and parents.</w:t>
      </w:r>
    </w:p>
    <w:p w:rsidR="001C2B5A" w:rsidRPr="00325406" w:rsidRDefault="001C2B5A" w:rsidP="0091081F">
      <w:pPr>
        <w:numPr>
          <w:ilvl w:val="0"/>
          <w:numId w:val="17"/>
        </w:numPr>
        <w:spacing w:after="120" w:line="240" w:lineRule="auto"/>
        <w:ind w:left="360" w:right="317"/>
      </w:pPr>
      <w:r w:rsidRPr="00325406">
        <w:t xml:space="preserve">Is well </w:t>
      </w:r>
      <w:proofErr w:type="spellStart"/>
      <w:r w:rsidRPr="00325406">
        <w:t>organised</w:t>
      </w:r>
      <w:proofErr w:type="spellEnd"/>
      <w:r w:rsidRPr="00325406">
        <w:t>.</w:t>
      </w:r>
    </w:p>
    <w:p w:rsidR="001C2B5A" w:rsidRPr="00325406" w:rsidRDefault="001C2B5A" w:rsidP="0091081F">
      <w:pPr>
        <w:numPr>
          <w:ilvl w:val="0"/>
          <w:numId w:val="17"/>
        </w:numPr>
        <w:spacing w:after="120" w:line="240" w:lineRule="auto"/>
        <w:ind w:left="360" w:right="317"/>
      </w:pPr>
      <w:r w:rsidRPr="00325406">
        <w:t xml:space="preserve">Is an adept and adaptable </w:t>
      </w:r>
      <w:proofErr w:type="gramStart"/>
      <w:r w:rsidRPr="00325406">
        <w:t>communicator.</w:t>
      </w:r>
      <w:proofErr w:type="gramEnd"/>
    </w:p>
    <w:p w:rsidR="001C2B5A" w:rsidRPr="00325406" w:rsidRDefault="001C2B5A" w:rsidP="0091081F">
      <w:pPr>
        <w:numPr>
          <w:ilvl w:val="0"/>
          <w:numId w:val="17"/>
        </w:numPr>
        <w:spacing w:after="120" w:line="240" w:lineRule="auto"/>
        <w:ind w:left="360" w:right="317"/>
      </w:pPr>
      <w:r w:rsidRPr="00325406">
        <w:t>Shows a high degree of flexibility and innovation.</w:t>
      </w:r>
    </w:p>
    <w:p w:rsidR="001C2B5A" w:rsidRPr="00325406" w:rsidRDefault="001C2B5A" w:rsidP="0091081F">
      <w:pPr>
        <w:numPr>
          <w:ilvl w:val="0"/>
          <w:numId w:val="17"/>
        </w:numPr>
        <w:spacing w:after="120" w:line="240" w:lineRule="auto"/>
        <w:ind w:left="360" w:right="317"/>
      </w:pPr>
      <w:r w:rsidRPr="00325406">
        <w:t xml:space="preserve">Is capable of working well within a team or on individual tasks with a high degree of </w:t>
      </w:r>
      <w:proofErr w:type="spellStart"/>
      <w:r w:rsidRPr="00325406">
        <w:t>self motivation</w:t>
      </w:r>
      <w:proofErr w:type="spellEnd"/>
      <w:r w:rsidRPr="00325406">
        <w:t xml:space="preserve"> and the ability to motivate others.</w:t>
      </w:r>
    </w:p>
    <w:p w:rsidR="001C2B5A" w:rsidRPr="00325406" w:rsidRDefault="001C2B5A" w:rsidP="001C2B5A">
      <w:pPr>
        <w:numPr>
          <w:ilvl w:val="0"/>
          <w:numId w:val="17"/>
        </w:numPr>
        <w:spacing w:after="0" w:line="240" w:lineRule="auto"/>
        <w:ind w:left="360" w:right="317"/>
      </w:pPr>
      <w:r w:rsidRPr="00325406">
        <w:t>Understands the highest priority is the wellbeing and safeguarding of all the pupils and students at the School and that this is their first responsibility.</w:t>
      </w:r>
    </w:p>
    <w:p w:rsidR="001C2B5A" w:rsidRPr="00215C40" w:rsidRDefault="001C2B5A" w:rsidP="001C2B5A">
      <w:pPr>
        <w:spacing w:after="0" w:line="240" w:lineRule="auto"/>
        <w:ind w:left="360" w:right="317" w:hanging="425"/>
      </w:pPr>
    </w:p>
    <w:p w:rsidR="001C2B5A" w:rsidRPr="00215C40" w:rsidRDefault="001C2B5A" w:rsidP="0091081F">
      <w:pPr>
        <w:spacing w:after="120" w:line="240" w:lineRule="auto"/>
        <w:ind w:right="317"/>
        <w:rPr>
          <w:b/>
          <w:i/>
        </w:rPr>
      </w:pPr>
      <w:r w:rsidRPr="00215C40">
        <w:rPr>
          <w:b/>
          <w:i/>
        </w:rPr>
        <w:t>Other Duties and Responsibilities</w:t>
      </w:r>
    </w:p>
    <w:p w:rsidR="001C2B5A" w:rsidRPr="00917F41" w:rsidRDefault="001C2B5A" w:rsidP="0091081F">
      <w:pPr>
        <w:pStyle w:val="BodyText"/>
        <w:numPr>
          <w:ilvl w:val="0"/>
          <w:numId w:val="17"/>
        </w:numPr>
        <w:spacing w:after="120"/>
        <w:ind w:left="360" w:right="317"/>
        <w:jc w:val="left"/>
        <w:rPr>
          <w:rFonts w:ascii="Calibri" w:hAnsi="Calibri"/>
          <w:szCs w:val="22"/>
        </w:rPr>
      </w:pPr>
      <w:r w:rsidRPr="00917F41">
        <w:rPr>
          <w:rFonts w:ascii="Calibri" w:hAnsi="Calibri"/>
          <w:szCs w:val="22"/>
        </w:rPr>
        <w:t>Carry out an appropriate share of the collective staff responsibility to cover for absent colleagues on any school site and will remain on site until the end of the teaching day should you be required to provide cover.</w:t>
      </w:r>
    </w:p>
    <w:p w:rsidR="0091081F" w:rsidRPr="00917F41" w:rsidRDefault="001C2B5A" w:rsidP="0091081F">
      <w:pPr>
        <w:pStyle w:val="BodyText"/>
        <w:numPr>
          <w:ilvl w:val="0"/>
          <w:numId w:val="17"/>
        </w:numPr>
        <w:spacing w:after="120"/>
        <w:ind w:left="360" w:right="317"/>
        <w:jc w:val="left"/>
        <w:rPr>
          <w:rFonts w:ascii="Calibri" w:hAnsi="Calibri"/>
          <w:szCs w:val="22"/>
        </w:rPr>
      </w:pPr>
      <w:r w:rsidRPr="00917F41">
        <w:rPr>
          <w:rFonts w:ascii="Calibri" w:hAnsi="Calibri"/>
          <w:szCs w:val="22"/>
        </w:rPr>
        <w:t>Participate in the School performance management.  This means being prepared to observe and to be</w:t>
      </w:r>
      <w:r w:rsidR="0091081F" w:rsidRPr="0091081F">
        <w:rPr>
          <w:rFonts w:ascii="Calibri" w:hAnsi="Calibri"/>
          <w:szCs w:val="22"/>
        </w:rPr>
        <w:t xml:space="preserve"> </w:t>
      </w:r>
      <w:r w:rsidR="0091081F" w:rsidRPr="00917F41">
        <w:rPr>
          <w:rFonts w:ascii="Calibri" w:hAnsi="Calibri"/>
          <w:szCs w:val="22"/>
        </w:rPr>
        <w:t>observed.</w:t>
      </w:r>
    </w:p>
    <w:p w:rsidR="0091081F" w:rsidRPr="00917F41" w:rsidRDefault="0091081F" w:rsidP="0091081F">
      <w:pPr>
        <w:pStyle w:val="BodyText"/>
        <w:numPr>
          <w:ilvl w:val="0"/>
          <w:numId w:val="17"/>
        </w:numPr>
        <w:spacing w:after="120"/>
        <w:ind w:left="360" w:right="317"/>
        <w:jc w:val="left"/>
        <w:rPr>
          <w:rFonts w:ascii="Calibri" w:hAnsi="Calibri"/>
          <w:szCs w:val="22"/>
        </w:rPr>
      </w:pPr>
      <w:r w:rsidRPr="00917F41">
        <w:rPr>
          <w:rFonts w:ascii="Calibri" w:hAnsi="Calibri"/>
          <w:szCs w:val="22"/>
        </w:rPr>
        <w:t>To seek to care for and develop the teaching and learning environment, paying due regard to the display of students’ work and to other forms of display.</w:t>
      </w:r>
    </w:p>
    <w:p w:rsidR="0091081F" w:rsidRPr="00215C40" w:rsidRDefault="0091081F" w:rsidP="0091081F">
      <w:pPr>
        <w:numPr>
          <w:ilvl w:val="0"/>
          <w:numId w:val="17"/>
        </w:numPr>
        <w:spacing w:after="120" w:line="240" w:lineRule="auto"/>
        <w:ind w:left="360" w:right="317"/>
      </w:pPr>
      <w:r w:rsidRPr="00215C40">
        <w:t xml:space="preserve">Contribute to the Extra Curricular Activities </w:t>
      </w:r>
      <w:proofErr w:type="spellStart"/>
      <w:r w:rsidRPr="00215C40">
        <w:t>programme</w:t>
      </w:r>
      <w:proofErr w:type="spellEnd"/>
      <w:r w:rsidRPr="00215C40">
        <w:t xml:space="preserve"> and other aspects of enrichment within the </w:t>
      </w:r>
      <w:r>
        <w:t>S</w:t>
      </w:r>
      <w:r w:rsidRPr="00215C40">
        <w:t>chool</w:t>
      </w:r>
      <w:r>
        <w:t>,</w:t>
      </w:r>
      <w:r w:rsidRPr="00215C40">
        <w:t xml:space="preserve"> including after school clubs and events</w:t>
      </w:r>
      <w:r>
        <w:t>,</w:t>
      </w:r>
      <w:r w:rsidRPr="00215C40">
        <w:t xml:space="preserve"> which may be held at weekends and occasional holiday dates.</w:t>
      </w:r>
    </w:p>
    <w:p w:rsidR="0091081F" w:rsidRPr="00917F41" w:rsidRDefault="0091081F" w:rsidP="0091081F">
      <w:pPr>
        <w:pStyle w:val="BodyText"/>
        <w:numPr>
          <w:ilvl w:val="0"/>
          <w:numId w:val="17"/>
        </w:numPr>
        <w:spacing w:after="120"/>
        <w:ind w:left="360" w:right="317"/>
        <w:jc w:val="left"/>
        <w:rPr>
          <w:rFonts w:ascii="Calibri" w:hAnsi="Calibri"/>
          <w:szCs w:val="22"/>
        </w:rPr>
      </w:pPr>
      <w:r w:rsidRPr="00917F41">
        <w:rPr>
          <w:rFonts w:ascii="Calibri" w:hAnsi="Calibri"/>
          <w:szCs w:val="22"/>
        </w:rPr>
        <w:lastRenderedPageBreak/>
        <w:t xml:space="preserve">To carry out a share of supervisory duties in accordance with a published </w:t>
      </w:r>
      <w:proofErr w:type="spellStart"/>
      <w:r w:rsidRPr="00917F41">
        <w:rPr>
          <w:rFonts w:ascii="Calibri" w:hAnsi="Calibri"/>
          <w:szCs w:val="22"/>
        </w:rPr>
        <w:t>programme</w:t>
      </w:r>
      <w:proofErr w:type="spellEnd"/>
      <w:r w:rsidRPr="00917F41">
        <w:rPr>
          <w:rFonts w:ascii="Calibri" w:hAnsi="Calibri"/>
          <w:szCs w:val="22"/>
        </w:rPr>
        <w:t>.</w:t>
      </w:r>
    </w:p>
    <w:p w:rsidR="0091081F" w:rsidRPr="00215C40" w:rsidRDefault="0091081F" w:rsidP="0091081F">
      <w:pPr>
        <w:numPr>
          <w:ilvl w:val="0"/>
          <w:numId w:val="17"/>
        </w:numPr>
        <w:spacing w:after="120" w:line="240" w:lineRule="auto"/>
        <w:ind w:left="360" w:right="317"/>
      </w:pPr>
      <w:r w:rsidRPr="00215C40">
        <w:t xml:space="preserve">Attend all </w:t>
      </w:r>
      <w:r>
        <w:t>S</w:t>
      </w:r>
      <w:r w:rsidRPr="00215C40">
        <w:t xml:space="preserve">chool functions relating to </w:t>
      </w:r>
      <w:r>
        <w:t>thei</w:t>
      </w:r>
      <w:r w:rsidRPr="00215C40">
        <w:t xml:space="preserve">r teaching </w:t>
      </w:r>
      <w:r>
        <w:t>Y</w:t>
      </w:r>
      <w:r w:rsidRPr="00215C40">
        <w:t xml:space="preserve">ear groups or </w:t>
      </w:r>
      <w:r>
        <w:t xml:space="preserve">other Year groups as </w:t>
      </w:r>
      <w:r w:rsidRPr="00215C40">
        <w:t xml:space="preserve">part of the whole school </w:t>
      </w:r>
      <w:proofErr w:type="spellStart"/>
      <w:r w:rsidRPr="00215C40">
        <w:t>programme</w:t>
      </w:r>
      <w:proofErr w:type="spellEnd"/>
      <w:r w:rsidRPr="00215C40">
        <w:t>.</w:t>
      </w:r>
    </w:p>
    <w:p w:rsidR="0091081F" w:rsidRPr="00215C40" w:rsidRDefault="0091081F" w:rsidP="0091081F">
      <w:pPr>
        <w:numPr>
          <w:ilvl w:val="0"/>
          <w:numId w:val="17"/>
        </w:numPr>
        <w:spacing w:after="120" w:line="240" w:lineRule="auto"/>
        <w:ind w:left="360" w:right="317"/>
      </w:pPr>
      <w:r w:rsidRPr="00215C40">
        <w:t xml:space="preserve">To promote the </w:t>
      </w:r>
      <w:r>
        <w:t>S</w:t>
      </w:r>
      <w:r w:rsidRPr="00215C40">
        <w:t xml:space="preserve">chool and all </w:t>
      </w:r>
      <w:r>
        <w:t>whole or part-</w:t>
      </w:r>
      <w:r w:rsidRPr="00215C40">
        <w:t>school</w:t>
      </w:r>
      <w:r>
        <w:t>, i.e.</w:t>
      </w:r>
      <w:r w:rsidRPr="00215C40">
        <w:t xml:space="preserve"> activities including participation in internal and</w:t>
      </w:r>
      <w:r w:rsidRPr="0091081F">
        <w:t xml:space="preserve"> </w:t>
      </w:r>
      <w:r w:rsidRPr="00215C40">
        <w:t>external marketing initiatives.</w:t>
      </w:r>
    </w:p>
    <w:p w:rsidR="0091081F" w:rsidRPr="00215C40" w:rsidRDefault="0091081F" w:rsidP="0091081F">
      <w:pPr>
        <w:numPr>
          <w:ilvl w:val="0"/>
          <w:numId w:val="17"/>
        </w:numPr>
        <w:spacing w:after="120" w:line="240" w:lineRule="auto"/>
        <w:ind w:left="360" w:right="317"/>
      </w:pPr>
      <w:r w:rsidRPr="00215C40">
        <w:t>Keep up to date with educational theory, initiatives and practices through professional development.</w:t>
      </w:r>
    </w:p>
    <w:p w:rsidR="0091081F" w:rsidRPr="00215C40" w:rsidRDefault="0091081F" w:rsidP="0091081F">
      <w:pPr>
        <w:numPr>
          <w:ilvl w:val="0"/>
          <w:numId w:val="17"/>
        </w:numPr>
        <w:spacing w:after="120" w:line="240" w:lineRule="auto"/>
        <w:ind w:left="360" w:right="317"/>
      </w:pPr>
      <w:r w:rsidRPr="00215C40">
        <w:t>Follow and implement school policies and procedures and meet appropriate deadlines for school reports and other communication to parents.</w:t>
      </w:r>
    </w:p>
    <w:p w:rsidR="0091081F" w:rsidRPr="00215C40" w:rsidRDefault="0091081F" w:rsidP="0091081F">
      <w:pPr>
        <w:numPr>
          <w:ilvl w:val="0"/>
          <w:numId w:val="17"/>
        </w:numPr>
        <w:spacing w:after="120" w:line="240" w:lineRule="auto"/>
        <w:ind w:left="360" w:right="317"/>
      </w:pPr>
      <w:r w:rsidRPr="00215C40">
        <w:t xml:space="preserve">Conduct </w:t>
      </w:r>
      <w:r>
        <w:t>them</w:t>
      </w:r>
      <w:r w:rsidRPr="00215C40">
        <w:t xml:space="preserve">selves in a professional manner and </w:t>
      </w:r>
      <w:r>
        <w:t>t</w:t>
      </w:r>
      <w:r w:rsidRPr="00215C40">
        <w:t xml:space="preserve">o not bring the </w:t>
      </w:r>
      <w:r>
        <w:t>S</w:t>
      </w:r>
      <w:r w:rsidRPr="00215C40">
        <w:t xml:space="preserve">chool’s name into any form of disrepute, inside school or as an employee of the school, and to promote the </w:t>
      </w:r>
      <w:r>
        <w:t>S</w:t>
      </w:r>
      <w:r w:rsidRPr="00215C40">
        <w:t>chool</w:t>
      </w:r>
      <w:r>
        <w:t>’s</w:t>
      </w:r>
      <w:r w:rsidRPr="00215C40">
        <w:t xml:space="preserve"> ethos</w:t>
      </w:r>
      <w:r>
        <w:t xml:space="preserve"> and values</w:t>
      </w:r>
      <w:r w:rsidRPr="00215C40">
        <w:t>.</w:t>
      </w:r>
    </w:p>
    <w:p w:rsidR="0091081F" w:rsidRPr="00215C40" w:rsidRDefault="009D2406" w:rsidP="0091081F">
      <w:pPr>
        <w:numPr>
          <w:ilvl w:val="0"/>
          <w:numId w:val="17"/>
        </w:numPr>
        <w:spacing w:after="120" w:line="240" w:lineRule="auto"/>
        <w:ind w:left="360" w:right="317"/>
      </w:pPr>
      <w:r>
        <w:t>To refer to a senior colleague</w:t>
      </w:r>
      <w:r w:rsidR="0091081F" w:rsidRPr="00215C40">
        <w:t xml:space="preserve"> any matters which give cause for particular concern regarding a member of the department; or to acquaint them, in confidence if necessary, </w:t>
      </w:r>
      <w:r w:rsidR="0091081F">
        <w:t xml:space="preserve">with </w:t>
      </w:r>
      <w:r w:rsidR="0091081F" w:rsidRPr="00215C40">
        <w:t>any circumstances which might place teachers under undue stress or otherwise affect them adversely in the performance of their duties.</w:t>
      </w:r>
    </w:p>
    <w:p w:rsidR="0091081F" w:rsidRPr="00215C40" w:rsidRDefault="0091081F" w:rsidP="0091081F">
      <w:pPr>
        <w:numPr>
          <w:ilvl w:val="0"/>
          <w:numId w:val="17"/>
        </w:numPr>
        <w:spacing w:after="120" w:line="240" w:lineRule="auto"/>
        <w:ind w:left="360" w:right="317"/>
      </w:pPr>
      <w:r w:rsidRPr="00215C40">
        <w:t xml:space="preserve">To prepare or provide support in the annual department development plans consistent </w:t>
      </w:r>
      <w:r>
        <w:t xml:space="preserve">with the School’s Strategic </w:t>
      </w:r>
      <w:r w:rsidRPr="00215C40">
        <w:t xml:space="preserve">Development Plan.  </w:t>
      </w:r>
    </w:p>
    <w:p w:rsidR="0091081F" w:rsidRPr="00215C40" w:rsidRDefault="0091081F" w:rsidP="0091081F">
      <w:pPr>
        <w:numPr>
          <w:ilvl w:val="0"/>
          <w:numId w:val="17"/>
        </w:numPr>
        <w:spacing w:after="120" w:line="240" w:lineRule="auto"/>
        <w:ind w:left="360" w:right="317"/>
      </w:pPr>
      <w:r w:rsidRPr="00215C40">
        <w:t xml:space="preserve">To support colleagues in maintaining sound discipline within the </w:t>
      </w:r>
      <w:r>
        <w:t>S</w:t>
      </w:r>
      <w:r w:rsidRPr="00215C40">
        <w:t>chool</w:t>
      </w:r>
      <w:r>
        <w:t>’</w:t>
      </w:r>
      <w:r w:rsidRPr="00215C40">
        <w:t>s agreed procedures</w:t>
      </w:r>
      <w:r w:rsidRPr="00215C40">
        <w:rPr>
          <w:rFonts w:cs="AFNPC P+ Officina Sans"/>
          <w:color w:val="000000"/>
        </w:rPr>
        <w:t>.</w:t>
      </w:r>
    </w:p>
    <w:p w:rsidR="0091081F" w:rsidRPr="00215C40" w:rsidRDefault="0091081F" w:rsidP="0091081F">
      <w:pPr>
        <w:numPr>
          <w:ilvl w:val="0"/>
          <w:numId w:val="17"/>
        </w:numPr>
        <w:spacing w:after="120" w:line="240" w:lineRule="auto"/>
        <w:ind w:left="360" w:right="317"/>
      </w:pPr>
      <w:r w:rsidRPr="00215C40">
        <w:t>Assist with examination invigilation of internal, external and school assessment work as appropriate.</w:t>
      </w:r>
    </w:p>
    <w:p w:rsidR="0091081F" w:rsidRPr="00215C40" w:rsidRDefault="0091081F" w:rsidP="0091081F">
      <w:pPr>
        <w:numPr>
          <w:ilvl w:val="0"/>
          <w:numId w:val="17"/>
        </w:numPr>
        <w:spacing w:after="120" w:line="240" w:lineRule="auto"/>
        <w:ind w:left="360" w:right="317"/>
        <w:rPr>
          <w:rFonts w:cs="Calibri"/>
        </w:rPr>
      </w:pPr>
      <w:r w:rsidRPr="00215C40">
        <w:t>Attend any school in-service training or training specific to your role which may occur in the day, evening or on occasions at a weekend, p</w:t>
      </w:r>
      <w:r w:rsidRPr="00215C40">
        <w:rPr>
          <w:rFonts w:cs="Calibri"/>
        </w:rPr>
        <w:t>articipating in INSET opportunities, both as</w:t>
      </w:r>
      <w:r>
        <w:rPr>
          <w:rFonts w:cs="Calibri"/>
        </w:rPr>
        <w:t xml:space="preserve"> a participant and leader of in-</w:t>
      </w:r>
      <w:r w:rsidRPr="00215C40">
        <w:rPr>
          <w:rFonts w:cs="Calibri"/>
        </w:rPr>
        <w:t>house INSET sessions as required</w:t>
      </w:r>
      <w:r>
        <w:rPr>
          <w:rFonts w:cs="Calibri"/>
        </w:rPr>
        <w:t>.</w:t>
      </w:r>
    </w:p>
    <w:p w:rsidR="0091081F" w:rsidRPr="00215C40" w:rsidRDefault="0091081F" w:rsidP="0091081F">
      <w:pPr>
        <w:numPr>
          <w:ilvl w:val="0"/>
          <w:numId w:val="17"/>
        </w:numPr>
        <w:spacing w:after="120" w:line="240" w:lineRule="auto"/>
        <w:ind w:left="360" w:right="317"/>
      </w:pPr>
      <w:r w:rsidRPr="00215C40">
        <w:t>Attend Chapel, assemblies and whole school events that support the School’s Christian ethos.</w:t>
      </w:r>
    </w:p>
    <w:p w:rsidR="0091081F" w:rsidRPr="00215C40" w:rsidRDefault="0091081F" w:rsidP="0091081F">
      <w:pPr>
        <w:numPr>
          <w:ilvl w:val="0"/>
          <w:numId w:val="17"/>
        </w:numPr>
        <w:spacing w:after="120" w:line="240" w:lineRule="auto"/>
        <w:ind w:left="360" w:right="317"/>
      </w:pPr>
      <w:r w:rsidRPr="00215C40">
        <w:t xml:space="preserve">Work cooperatively with the Leadership </w:t>
      </w:r>
      <w:r>
        <w:t>T</w:t>
      </w:r>
      <w:r w:rsidRPr="00215C40">
        <w:t>eam.</w:t>
      </w:r>
    </w:p>
    <w:p w:rsidR="0091081F" w:rsidRPr="00215C40" w:rsidRDefault="0091081F" w:rsidP="0091081F">
      <w:pPr>
        <w:numPr>
          <w:ilvl w:val="0"/>
          <w:numId w:val="17"/>
        </w:numPr>
        <w:spacing w:after="120" w:line="240" w:lineRule="auto"/>
        <w:ind w:left="360" w:right="317"/>
        <w:rPr>
          <w:rFonts w:cs="Lucida Sans Unicode"/>
          <w:b/>
        </w:rPr>
      </w:pPr>
      <w:r w:rsidRPr="00215C40">
        <w:t>Undertake any reason</w:t>
      </w:r>
      <w:r w:rsidR="009D2406">
        <w:t>able request from the Head</w:t>
      </w:r>
      <w:r w:rsidRPr="00215C40">
        <w:t xml:space="preserve"> in line with your professional role and level of responsibility</w:t>
      </w:r>
      <w:r>
        <w:t xml:space="preserve"> to ensure the efficient and effective operation of the School</w:t>
      </w:r>
      <w:r w:rsidRPr="00215C40">
        <w:t>.</w:t>
      </w:r>
    </w:p>
    <w:p w:rsidR="0091081F" w:rsidRPr="00215C40" w:rsidRDefault="0091081F" w:rsidP="0091081F">
      <w:pPr>
        <w:numPr>
          <w:ilvl w:val="0"/>
          <w:numId w:val="17"/>
        </w:numPr>
        <w:spacing w:after="120" w:line="240" w:lineRule="auto"/>
        <w:ind w:left="360" w:right="317"/>
        <w:rPr>
          <w:rFonts w:cs="Calibri"/>
        </w:rPr>
      </w:pPr>
      <w:r w:rsidRPr="00215C40">
        <w:rPr>
          <w:rFonts w:cs="Calibri"/>
        </w:rPr>
        <w:t xml:space="preserve">Work within the School’s </w:t>
      </w:r>
      <w:r>
        <w:rPr>
          <w:rFonts w:cs="Calibri"/>
        </w:rPr>
        <w:t>p</w:t>
      </w:r>
      <w:r w:rsidRPr="00215C40">
        <w:rPr>
          <w:rFonts w:cs="Calibri"/>
        </w:rPr>
        <w:t>olicies to promote equality of opportunity for all students and staff, both current and prospective.</w:t>
      </w:r>
    </w:p>
    <w:p w:rsidR="0091081F" w:rsidRPr="00215C40" w:rsidRDefault="0091081F" w:rsidP="0091081F">
      <w:pPr>
        <w:numPr>
          <w:ilvl w:val="0"/>
          <w:numId w:val="17"/>
        </w:numPr>
        <w:spacing w:after="120" w:line="240" w:lineRule="auto"/>
        <w:ind w:left="360" w:right="317"/>
        <w:rPr>
          <w:rFonts w:cs="Calibri"/>
        </w:rPr>
      </w:pPr>
      <w:r w:rsidRPr="00215C40">
        <w:rPr>
          <w:rFonts w:cs="Calibri"/>
        </w:rPr>
        <w:t xml:space="preserve">Maintain high professional standards of attendance, punctuality, appearance, conduct and positive, courteous relations with </w:t>
      </w:r>
      <w:r>
        <w:rPr>
          <w:rFonts w:cs="Calibri"/>
        </w:rPr>
        <w:t xml:space="preserve">pupils, </w:t>
      </w:r>
      <w:r w:rsidRPr="00215C40">
        <w:rPr>
          <w:rFonts w:cs="Calibri"/>
        </w:rPr>
        <w:t>students, parents and colleagues.</w:t>
      </w:r>
    </w:p>
    <w:p w:rsidR="0091081F" w:rsidRPr="00215C40" w:rsidRDefault="0091081F" w:rsidP="0091081F">
      <w:pPr>
        <w:numPr>
          <w:ilvl w:val="0"/>
          <w:numId w:val="17"/>
        </w:numPr>
        <w:spacing w:after="120" w:line="240" w:lineRule="auto"/>
        <w:ind w:left="360" w:right="317"/>
      </w:pPr>
      <w:r w:rsidRPr="00215C40">
        <w:t xml:space="preserve">Work within the </w:t>
      </w:r>
      <w:r>
        <w:t>S</w:t>
      </w:r>
      <w:r w:rsidRPr="00215C40">
        <w:t xml:space="preserve">chool’s Health and Safety </w:t>
      </w:r>
      <w:r>
        <w:t>P</w:t>
      </w:r>
      <w:r w:rsidRPr="00215C40">
        <w:t>olicy to ensure a safe working environment for staff, pupils</w:t>
      </w:r>
      <w:r>
        <w:t>, students</w:t>
      </w:r>
      <w:r w:rsidRPr="00215C40">
        <w:t xml:space="preserve"> and visitors.</w:t>
      </w:r>
    </w:p>
    <w:p w:rsidR="0091081F" w:rsidRPr="00215C40" w:rsidRDefault="0091081F" w:rsidP="0091081F">
      <w:pPr>
        <w:numPr>
          <w:ilvl w:val="0"/>
          <w:numId w:val="17"/>
        </w:numPr>
        <w:spacing w:after="0" w:line="240" w:lineRule="auto"/>
        <w:ind w:left="360" w:right="317"/>
        <w:jc w:val="both"/>
      </w:pPr>
      <w:r w:rsidRPr="00215C40">
        <w:t>Adhere to School’s policies and procedures as set out in the staff handbook or other documentation available to all staff.</w:t>
      </w:r>
    </w:p>
    <w:p w:rsidR="0091081F" w:rsidRPr="00215C40" w:rsidRDefault="0091081F" w:rsidP="009D2406">
      <w:pPr>
        <w:pStyle w:val="ListParagraph"/>
        <w:spacing w:after="0" w:line="240" w:lineRule="auto"/>
        <w:ind w:left="360" w:right="317" w:hanging="360"/>
        <w:rPr>
          <w:rFonts w:cs="Calibri"/>
        </w:rPr>
      </w:pPr>
    </w:p>
    <w:p w:rsidR="0091081F" w:rsidRPr="00215C40" w:rsidRDefault="0091081F" w:rsidP="009D2406">
      <w:pPr>
        <w:pStyle w:val="ListParagraph"/>
        <w:spacing w:after="0" w:line="240" w:lineRule="auto"/>
        <w:ind w:left="360" w:right="317" w:hanging="360"/>
        <w:rPr>
          <w:rFonts w:cs="Calibri"/>
        </w:rPr>
      </w:pPr>
    </w:p>
    <w:p w:rsidR="001C2B5A" w:rsidRDefault="001C2B5A" w:rsidP="0091081F">
      <w:pPr>
        <w:spacing w:after="0" w:line="240" w:lineRule="auto"/>
        <w:ind w:right="317"/>
      </w:pPr>
      <w:bookmarkStart w:id="0" w:name="_GoBack"/>
      <w:bookmarkEnd w:id="0"/>
    </w:p>
    <w:p w:rsidR="009D2406" w:rsidRDefault="0091081F">
      <w:pPr>
        <w:rPr>
          <w:rFonts w:cs="Lucida Sans Unicode"/>
          <w:i/>
        </w:rPr>
      </w:pPr>
      <w:r w:rsidRPr="0091081F">
        <w:rPr>
          <w:rFonts w:cs="Lucida Sans Unicode"/>
          <w:i/>
        </w:rPr>
        <w:t>This job description should be seen as enabling rather than restrictive and will be subject to regular review.</w:t>
      </w:r>
    </w:p>
    <w:p w:rsidR="0091081F" w:rsidRDefault="0091081F">
      <w:pPr>
        <w:rPr>
          <w:rFonts w:ascii="Calibri" w:hAnsi="Calibri"/>
          <w:b/>
          <w:sz w:val="28"/>
        </w:rPr>
      </w:pPr>
      <w:r>
        <w:rPr>
          <w:rFonts w:ascii="Calibri" w:hAnsi="Calibri"/>
          <w:b/>
          <w:sz w:val="28"/>
        </w:rPr>
        <w:br w:type="page"/>
      </w:r>
    </w:p>
    <w:p w:rsidR="005D6AE9" w:rsidRPr="00EA6370" w:rsidRDefault="005D6AE9" w:rsidP="005D6AE9">
      <w:pPr>
        <w:rPr>
          <w:rFonts w:ascii="Calibri" w:hAnsi="Calibri"/>
          <w:sz w:val="28"/>
        </w:rPr>
      </w:pPr>
      <w:r w:rsidRPr="00EA6370">
        <w:rPr>
          <w:rFonts w:ascii="Calibri" w:hAnsi="Calibri"/>
          <w:b/>
          <w:sz w:val="28"/>
        </w:rPr>
        <w:lastRenderedPageBreak/>
        <w:t>Person Specification</w:t>
      </w:r>
    </w:p>
    <w:p w:rsidR="005D6AE9" w:rsidRPr="000E13B6" w:rsidRDefault="005D6AE9" w:rsidP="005D6AE9">
      <w:pPr>
        <w:jc w:val="both"/>
        <w:rPr>
          <w:rFonts w:ascii="Calibri" w:hAnsi="Calibri"/>
          <w:b/>
        </w:rPr>
      </w:pPr>
      <w:r w:rsidRPr="000E13B6">
        <w:rPr>
          <w:rFonts w:ascii="Calibri" w:hAnsi="Calibri"/>
          <w:b/>
        </w:rPr>
        <w:t xml:space="preserve">Job Title: </w:t>
      </w:r>
      <w:r w:rsidR="00435C33">
        <w:rPr>
          <w:rFonts w:ascii="Calibri" w:hAnsi="Calibri"/>
          <w:b/>
        </w:rPr>
        <w:t>Classroom Teacher</w:t>
      </w:r>
    </w:p>
    <w:p w:rsidR="005D6AE9" w:rsidRPr="000E13B6" w:rsidRDefault="005D6AE9" w:rsidP="005D6AE9">
      <w:pPr>
        <w:jc w:val="both"/>
        <w:rPr>
          <w:rFonts w:ascii="Calibri" w:hAnsi="Calibri"/>
          <w:b/>
        </w:rPr>
      </w:pPr>
      <w:r w:rsidRPr="000E13B6">
        <w:rPr>
          <w:rFonts w:ascii="Calibri" w:hAnsi="Calibri"/>
          <w:b/>
        </w:rPr>
        <w:t>Responsible to:</w:t>
      </w:r>
      <w:r w:rsidRPr="000E13B6">
        <w:rPr>
          <w:rFonts w:ascii="Calibri" w:hAnsi="Calibri"/>
          <w:b/>
        </w:rPr>
        <w:tab/>
      </w:r>
      <w:r w:rsidR="00435C33">
        <w:rPr>
          <w:rFonts w:ascii="Calibri" w:hAnsi="Calibri"/>
          <w:b/>
        </w:rPr>
        <w:t xml:space="preserve"> Head of Department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5502"/>
        <w:gridCol w:w="3295"/>
      </w:tblGrid>
      <w:tr w:rsidR="005D6AE9" w:rsidRPr="000E13B6" w:rsidTr="009D2406">
        <w:trPr>
          <w:trHeight w:val="343"/>
        </w:trPr>
        <w:tc>
          <w:tcPr>
            <w:tcW w:w="1481" w:type="dxa"/>
            <w:tcBorders>
              <w:bottom w:val="single" w:sz="4" w:space="0" w:color="auto"/>
            </w:tcBorders>
            <w:shd w:val="clear" w:color="auto" w:fill="C0C0C0"/>
            <w:vAlign w:val="center"/>
          </w:tcPr>
          <w:p w:rsidR="005D6AE9" w:rsidRPr="000E13B6" w:rsidRDefault="005D6AE9" w:rsidP="009D2406">
            <w:pPr>
              <w:spacing w:after="0" w:line="240" w:lineRule="auto"/>
              <w:jc w:val="center"/>
              <w:rPr>
                <w:rFonts w:ascii="Calibri" w:hAnsi="Calibri"/>
                <w:b/>
              </w:rPr>
            </w:pPr>
          </w:p>
        </w:tc>
        <w:tc>
          <w:tcPr>
            <w:tcW w:w="5502" w:type="dxa"/>
            <w:shd w:val="clear" w:color="auto" w:fill="C0C0C0"/>
            <w:vAlign w:val="center"/>
          </w:tcPr>
          <w:p w:rsidR="005D6AE9" w:rsidRPr="000E13B6" w:rsidRDefault="005D6AE9" w:rsidP="009D2406">
            <w:pPr>
              <w:spacing w:after="0" w:line="240" w:lineRule="auto"/>
              <w:jc w:val="center"/>
              <w:rPr>
                <w:rFonts w:ascii="Calibri" w:hAnsi="Calibri"/>
                <w:b/>
              </w:rPr>
            </w:pPr>
            <w:r w:rsidRPr="000E13B6">
              <w:rPr>
                <w:rFonts w:ascii="Calibri" w:hAnsi="Calibri"/>
                <w:b/>
              </w:rPr>
              <w:t>Essential</w:t>
            </w:r>
          </w:p>
        </w:tc>
        <w:tc>
          <w:tcPr>
            <w:tcW w:w="3295" w:type="dxa"/>
            <w:shd w:val="clear" w:color="auto" w:fill="C0C0C0"/>
            <w:vAlign w:val="center"/>
          </w:tcPr>
          <w:p w:rsidR="005D6AE9" w:rsidRPr="000E13B6" w:rsidRDefault="005D6AE9" w:rsidP="009D2406">
            <w:pPr>
              <w:spacing w:after="0" w:line="240" w:lineRule="auto"/>
              <w:jc w:val="center"/>
              <w:rPr>
                <w:rFonts w:ascii="Calibri" w:hAnsi="Calibri"/>
                <w:b/>
              </w:rPr>
            </w:pPr>
            <w:r w:rsidRPr="000E13B6">
              <w:rPr>
                <w:rFonts w:ascii="Calibri" w:hAnsi="Calibri"/>
                <w:b/>
              </w:rPr>
              <w:t>Desirable</w:t>
            </w:r>
          </w:p>
        </w:tc>
      </w:tr>
      <w:tr w:rsidR="005D6AE9" w:rsidRPr="000E13B6" w:rsidTr="009D2406">
        <w:trPr>
          <w:trHeight w:val="4123"/>
        </w:trPr>
        <w:tc>
          <w:tcPr>
            <w:tcW w:w="1481" w:type="dxa"/>
            <w:shd w:val="clear" w:color="auto" w:fill="C0C0C0"/>
            <w:vAlign w:val="center"/>
          </w:tcPr>
          <w:p w:rsidR="005D6AE9" w:rsidRPr="000E13B6" w:rsidRDefault="005D6AE9" w:rsidP="0017243B">
            <w:pPr>
              <w:rPr>
                <w:rFonts w:ascii="Calibri" w:hAnsi="Calibri"/>
                <w:b/>
              </w:rPr>
            </w:pPr>
            <w:r w:rsidRPr="000E13B6">
              <w:rPr>
                <w:rFonts w:ascii="Calibri" w:hAnsi="Calibri"/>
                <w:b/>
              </w:rPr>
              <w:t>Skills and Abilities</w:t>
            </w:r>
          </w:p>
        </w:tc>
        <w:tc>
          <w:tcPr>
            <w:tcW w:w="5502" w:type="dxa"/>
          </w:tcPr>
          <w:p w:rsidR="005D6AE9"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 xml:space="preserve"> proven track record as an outstanding teacher</w:t>
            </w:r>
            <w:r w:rsidR="009D2406">
              <w:rPr>
                <w:rFonts w:ascii="Calibri" w:hAnsi="Calibri"/>
              </w:rPr>
              <w:t>.</w:t>
            </w:r>
          </w:p>
          <w:p w:rsidR="005D6AE9"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Ability to lead, inspire, motivate and support pupils and colleagues.</w:t>
            </w:r>
          </w:p>
          <w:p w:rsidR="005D6AE9" w:rsidRPr="000E13B6"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F</w:t>
            </w:r>
            <w:r w:rsidRPr="000E13B6">
              <w:rPr>
                <w:rFonts w:ascii="Calibri" w:hAnsi="Calibri"/>
              </w:rPr>
              <w:t>irst-class planning, assessment and record-keeping</w:t>
            </w:r>
            <w:r w:rsidR="009D2406">
              <w:rPr>
                <w:rFonts w:ascii="Calibri" w:hAnsi="Calibri"/>
              </w:rPr>
              <w:t>.</w:t>
            </w:r>
          </w:p>
          <w:p w:rsidR="005D6AE9" w:rsidRPr="000E13B6" w:rsidRDefault="005D6AE9" w:rsidP="005D6AE9">
            <w:pPr>
              <w:numPr>
                <w:ilvl w:val="0"/>
                <w:numId w:val="3"/>
              </w:numPr>
              <w:tabs>
                <w:tab w:val="clear" w:pos="720"/>
                <w:tab w:val="num" w:pos="284"/>
              </w:tabs>
              <w:spacing w:after="0" w:line="240" w:lineRule="auto"/>
              <w:ind w:left="284" w:hanging="284"/>
              <w:rPr>
                <w:rFonts w:ascii="Calibri" w:hAnsi="Calibri"/>
              </w:rPr>
            </w:pPr>
            <w:r w:rsidRPr="000E13B6">
              <w:rPr>
                <w:rFonts w:ascii="Calibri" w:hAnsi="Calibri"/>
              </w:rPr>
              <w:t xml:space="preserve">Highly </w:t>
            </w:r>
            <w:proofErr w:type="spellStart"/>
            <w:r w:rsidRPr="000E13B6">
              <w:rPr>
                <w:rFonts w:ascii="Calibri" w:hAnsi="Calibri"/>
              </w:rPr>
              <w:t>organised</w:t>
            </w:r>
            <w:proofErr w:type="spellEnd"/>
            <w:r w:rsidRPr="000E13B6">
              <w:rPr>
                <w:rFonts w:ascii="Calibri" w:hAnsi="Calibri"/>
              </w:rPr>
              <w:t xml:space="preserve"> having the ability to work in a self-directed manner</w:t>
            </w:r>
            <w:r w:rsidR="009D2406">
              <w:rPr>
                <w:rFonts w:ascii="Calibri" w:hAnsi="Calibri"/>
              </w:rPr>
              <w:t>.</w:t>
            </w:r>
          </w:p>
          <w:p w:rsidR="005D6AE9" w:rsidRPr="000E13B6"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 xml:space="preserve"> proven record of raising standards and of initiating and maintaining innovative curriculum design and delivery, with a clear vision for success</w:t>
            </w:r>
            <w:r w:rsidR="009D2406">
              <w:rPr>
                <w:rFonts w:ascii="Calibri" w:hAnsi="Calibri"/>
              </w:rPr>
              <w:t>.</w:t>
            </w:r>
          </w:p>
          <w:p w:rsidR="005D6AE9"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E</w:t>
            </w:r>
            <w:r w:rsidRPr="000E13B6">
              <w:rPr>
                <w:rFonts w:ascii="Calibri" w:hAnsi="Calibri"/>
              </w:rPr>
              <w:t>xcellent problem-solving skills</w:t>
            </w:r>
            <w:r w:rsidR="009D2406">
              <w:rPr>
                <w:rFonts w:ascii="Calibri" w:hAnsi="Calibri"/>
              </w:rPr>
              <w:t>.</w:t>
            </w:r>
          </w:p>
          <w:p w:rsidR="005D6AE9"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 xml:space="preserve">Excellent </w:t>
            </w:r>
            <w:proofErr w:type="spellStart"/>
            <w:r>
              <w:rPr>
                <w:rFonts w:ascii="Calibri" w:hAnsi="Calibri"/>
              </w:rPr>
              <w:t>organisation</w:t>
            </w:r>
            <w:proofErr w:type="spellEnd"/>
            <w:r>
              <w:rPr>
                <w:rFonts w:ascii="Calibri" w:hAnsi="Calibri"/>
              </w:rPr>
              <w:t xml:space="preserve"> and administrative skills</w:t>
            </w:r>
            <w:r w:rsidR="009D2406">
              <w:rPr>
                <w:rFonts w:ascii="Calibri" w:hAnsi="Calibri"/>
              </w:rPr>
              <w:t>.</w:t>
            </w:r>
          </w:p>
          <w:p w:rsidR="005D6AE9"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Able to present oneself and represent the school at internal and external functions and forums.</w:t>
            </w:r>
          </w:p>
          <w:p w:rsidR="005D6AE9" w:rsidRPr="00400376" w:rsidRDefault="005D6AE9" w:rsidP="00400376">
            <w:pPr>
              <w:numPr>
                <w:ilvl w:val="0"/>
                <w:numId w:val="3"/>
              </w:numPr>
              <w:tabs>
                <w:tab w:val="clear" w:pos="720"/>
                <w:tab w:val="num" w:pos="284"/>
              </w:tabs>
              <w:spacing w:after="0" w:line="240" w:lineRule="auto"/>
              <w:ind w:left="284" w:hanging="284"/>
              <w:rPr>
                <w:rFonts w:ascii="Calibri" w:hAnsi="Calibri"/>
              </w:rPr>
            </w:pPr>
            <w:r>
              <w:rPr>
                <w:rFonts w:ascii="Calibri" w:hAnsi="Calibri"/>
              </w:rPr>
              <w:t>E</w:t>
            </w:r>
            <w:r w:rsidRPr="000E13B6">
              <w:rPr>
                <w:rFonts w:ascii="Calibri" w:hAnsi="Calibri"/>
              </w:rPr>
              <w:t>xcellent ICT skills</w:t>
            </w:r>
            <w:r w:rsidR="009D2406">
              <w:rPr>
                <w:rFonts w:ascii="Calibri" w:hAnsi="Calibri"/>
              </w:rPr>
              <w:t>.</w:t>
            </w:r>
          </w:p>
        </w:tc>
        <w:tc>
          <w:tcPr>
            <w:tcW w:w="3295" w:type="dxa"/>
          </w:tcPr>
          <w:p w:rsidR="005D6AE9" w:rsidRPr="000E13B6" w:rsidRDefault="005D6AE9" w:rsidP="005D6AE9">
            <w:pPr>
              <w:numPr>
                <w:ilvl w:val="0"/>
                <w:numId w:val="3"/>
              </w:numPr>
              <w:tabs>
                <w:tab w:val="clear" w:pos="720"/>
                <w:tab w:val="num" w:pos="272"/>
              </w:tabs>
              <w:spacing w:after="0" w:line="240" w:lineRule="auto"/>
              <w:ind w:left="272" w:hanging="272"/>
              <w:rPr>
                <w:rFonts w:ascii="Calibri" w:hAnsi="Calibri"/>
              </w:rPr>
            </w:pPr>
            <w:r>
              <w:rPr>
                <w:rFonts w:ascii="Calibri" w:hAnsi="Calibri"/>
              </w:rPr>
              <w:t>A</w:t>
            </w:r>
            <w:r w:rsidRPr="000E13B6">
              <w:rPr>
                <w:rFonts w:ascii="Calibri" w:hAnsi="Calibri"/>
              </w:rPr>
              <w:t xml:space="preserve"> commitment to celebrating students’ achievements, skills and talents, as well as an ability to tackle problems effectively</w:t>
            </w:r>
            <w:r w:rsidR="009D2406">
              <w:rPr>
                <w:rFonts w:ascii="Calibri" w:hAnsi="Calibri"/>
              </w:rPr>
              <w:t>.</w:t>
            </w:r>
          </w:p>
          <w:p w:rsidR="005D6AE9" w:rsidRPr="000D4A05" w:rsidRDefault="005D6AE9" w:rsidP="00FF28D9">
            <w:pPr>
              <w:spacing w:after="0" w:line="240" w:lineRule="auto"/>
              <w:ind w:left="272"/>
              <w:rPr>
                <w:rFonts w:ascii="Calibri" w:hAnsi="Calibri"/>
                <w:b/>
                <w:i/>
              </w:rPr>
            </w:pPr>
          </w:p>
        </w:tc>
      </w:tr>
      <w:tr w:rsidR="005D6AE9" w:rsidRPr="000E13B6" w:rsidTr="009D2406">
        <w:trPr>
          <w:trHeight w:val="1632"/>
        </w:trPr>
        <w:tc>
          <w:tcPr>
            <w:tcW w:w="1481" w:type="dxa"/>
            <w:shd w:val="clear" w:color="auto" w:fill="C0C0C0"/>
            <w:vAlign w:val="center"/>
          </w:tcPr>
          <w:p w:rsidR="005D6AE9" w:rsidRPr="000E13B6" w:rsidRDefault="005D6AE9" w:rsidP="0017243B">
            <w:pPr>
              <w:rPr>
                <w:rFonts w:ascii="Calibri" w:hAnsi="Calibri"/>
                <w:b/>
              </w:rPr>
            </w:pPr>
            <w:r w:rsidRPr="000E13B6">
              <w:rPr>
                <w:rFonts w:ascii="Calibri" w:hAnsi="Calibri"/>
                <w:b/>
              </w:rPr>
              <w:t>Knowledge and Experience</w:t>
            </w:r>
          </w:p>
        </w:tc>
        <w:tc>
          <w:tcPr>
            <w:tcW w:w="5502" w:type="dxa"/>
          </w:tcPr>
          <w:p w:rsidR="005D6AE9" w:rsidRPr="000E13B6" w:rsidRDefault="005D6AE9" w:rsidP="005D6AE9">
            <w:pPr>
              <w:numPr>
                <w:ilvl w:val="0"/>
                <w:numId w:val="4"/>
              </w:numPr>
              <w:tabs>
                <w:tab w:val="clear" w:pos="720"/>
                <w:tab w:val="num" w:pos="284"/>
              </w:tabs>
              <w:spacing w:after="0" w:line="240" w:lineRule="auto"/>
              <w:ind w:left="284" w:hanging="284"/>
              <w:rPr>
                <w:rFonts w:ascii="Calibri" w:hAnsi="Calibri"/>
              </w:rPr>
            </w:pPr>
            <w:r>
              <w:rPr>
                <w:rFonts w:ascii="Calibri" w:hAnsi="Calibri"/>
              </w:rPr>
              <w:t>E</w:t>
            </w:r>
            <w:r w:rsidRPr="000E13B6">
              <w:rPr>
                <w:rFonts w:ascii="Calibri" w:hAnsi="Calibri"/>
              </w:rPr>
              <w:t>xcellent subject knowledge</w:t>
            </w:r>
            <w:r w:rsidR="009D2406">
              <w:rPr>
                <w:rFonts w:ascii="Calibri" w:hAnsi="Calibri"/>
              </w:rPr>
              <w:t>.</w:t>
            </w:r>
          </w:p>
          <w:p w:rsidR="005D6AE9" w:rsidRPr="000E13B6" w:rsidRDefault="005D6AE9" w:rsidP="005D6AE9">
            <w:pPr>
              <w:numPr>
                <w:ilvl w:val="0"/>
                <w:numId w:val="4"/>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 xml:space="preserve"> detailed understanding of all current educational initiatives </w:t>
            </w:r>
            <w:r>
              <w:rPr>
                <w:rFonts w:ascii="Calibri" w:hAnsi="Calibri"/>
              </w:rPr>
              <w:t xml:space="preserve">and developments </w:t>
            </w:r>
            <w:r w:rsidRPr="000E13B6">
              <w:rPr>
                <w:rFonts w:ascii="Calibri" w:hAnsi="Calibri"/>
              </w:rPr>
              <w:t>which apply to the subject</w:t>
            </w:r>
            <w:r w:rsidR="009D2406">
              <w:rPr>
                <w:rFonts w:ascii="Calibri" w:hAnsi="Calibri"/>
              </w:rPr>
              <w:t>.</w:t>
            </w:r>
          </w:p>
          <w:p w:rsidR="005D6AE9" w:rsidRPr="00400376" w:rsidRDefault="005D6AE9" w:rsidP="00FF28D9">
            <w:pPr>
              <w:numPr>
                <w:ilvl w:val="0"/>
                <w:numId w:val="4"/>
              </w:numPr>
              <w:tabs>
                <w:tab w:val="clear" w:pos="720"/>
                <w:tab w:val="num" w:pos="284"/>
              </w:tabs>
              <w:spacing w:after="0" w:line="240" w:lineRule="auto"/>
              <w:ind w:left="284" w:hanging="284"/>
              <w:rPr>
                <w:rFonts w:ascii="Calibri" w:hAnsi="Calibri"/>
              </w:rPr>
            </w:pPr>
            <w:r>
              <w:rPr>
                <w:rFonts w:ascii="Calibri" w:hAnsi="Calibri"/>
              </w:rPr>
              <w:t>R</w:t>
            </w:r>
            <w:r w:rsidRPr="000E13B6">
              <w:rPr>
                <w:rFonts w:ascii="Calibri" w:hAnsi="Calibri"/>
              </w:rPr>
              <w:t>e</w:t>
            </w:r>
            <w:r>
              <w:rPr>
                <w:rFonts w:ascii="Calibri" w:hAnsi="Calibri"/>
              </w:rPr>
              <w:t>levant</w:t>
            </w:r>
            <w:r w:rsidR="009D2406">
              <w:rPr>
                <w:rFonts w:ascii="Calibri" w:hAnsi="Calibri"/>
              </w:rPr>
              <w:t xml:space="preserve"> teaching experience.</w:t>
            </w:r>
          </w:p>
        </w:tc>
        <w:tc>
          <w:tcPr>
            <w:tcW w:w="3295" w:type="dxa"/>
          </w:tcPr>
          <w:p w:rsidR="005D6AE9" w:rsidRPr="000E13B6" w:rsidRDefault="005D6AE9" w:rsidP="005D6AE9">
            <w:pPr>
              <w:numPr>
                <w:ilvl w:val="0"/>
                <w:numId w:val="4"/>
              </w:numPr>
              <w:tabs>
                <w:tab w:val="clear" w:pos="720"/>
                <w:tab w:val="num" w:pos="272"/>
              </w:tabs>
              <w:spacing w:after="0" w:line="240" w:lineRule="auto"/>
              <w:ind w:left="272" w:hanging="272"/>
              <w:rPr>
                <w:rFonts w:ascii="Calibri" w:hAnsi="Calibri"/>
              </w:rPr>
            </w:pPr>
            <w:r>
              <w:rPr>
                <w:rFonts w:ascii="Calibri" w:hAnsi="Calibri"/>
              </w:rPr>
              <w:t>A</w:t>
            </w:r>
            <w:r w:rsidRPr="000E13B6">
              <w:rPr>
                <w:rFonts w:ascii="Calibri" w:hAnsi="Calibri"/>
              </w:rPr>
              <w:t>n understanding of Health and Safety issues within an educational setting</w:t>
            </w:r>
            <w:r w:rsidR="009D2406">
              <w:rPr>
                <w:rFonts w:ascii="Calibri" w:hAnsi="Calibri"/>
              </w:rPr>
              <w:t>.</w:t>
            </w:r>
          </w:p>
          <w:p w:rsidR="005D6AE9" w:rsidRPr="000D4A05" w:rsidRDefault="005D6AE9" w:rsidP="00FF28D9">
            <w:pPr>
              <w:spacing w:after="0" w:line="240" w:lineRule="auto"/>
              <w:ind w:left="272"/>
              <w:rPr>
                <w:rFonts w:ascii="Calibri" w:hAnsi="Calibri"/>
                <w:b/>
                <w:i/>
              </w:rPr>
            </w:pPr>
          </w:p>
        </w:tc>
      </w:tr>
      <w:tr w:rsidR="005D6AE9" w:rsidRPr="000E13B6" w:rsidTr="009D2406">
        <w:tc>
          <w:tcPr>
            <w:tcW w:w="1481" w:type="dxa"/>
            <w:shd w:val="clear" w:color="auto" w:fill="C0C0C0"/>
            <w:vAlign w:val="center"/>
          </w:tcPr>
          <w:p w:rsidR="005D6AE9" w:rsidRPr="000E13B6" w:rsidRDefault="005D6AE9" w:rsidP="0017243B">
            <w:pPr>
              <w:rPr>
                <w:rFonts w:ascii="Calibri" w:hAnsi="Calibri"/>
                <w:b/>
              </w:rPr>
            </w:pPr>
            <w:r w:rsidRPr="000E13B6">
              <w:rPr>
                <w:rFonts w:ascii="Calibri" w:hAnsi="Calibri"/>
                <w:b/>
              </w:rPr>
              <w:t>General Attributes</w:t>
            </w:r>
          </w:p>
        </w:tc>
        <w:tc>
          <w:tcPr>
            <w:tcW w:w="5502" w:type="dxa"/>
          </w:tcPr>
          <w:p w:rsidR="005D6AE9" w:rsidRPr="000E13B6" w:rsidRDefault="005D6AE9" w:rsidP="005D6AE9">
            <w:pPr>
              <w:numPr>
                <w:ilvl w:val="0"/>
                <w:numId w:val="5"/>
              </w:numPr>
              <w:tabs>
                <w:tab w:val="clear" w:pos="720"/>
                <w:tab w:val="num" w:pos="284"/>
              </w:tabs>
              <w:spacing w:after="0" w:line="240" w:lineRule="auto"/>
              <w:ind w:left="284" w:hanging="284"/>
              <w:rPr>
                <w:rFonts w:ascii="Calibri" w:hAnsi="Calibri"/>
              </w:rPr>
            </w:pPr>
            <w:r>
              <w:rPr>
                <w:rFonts w:ascii="Calibri" w:hAnsi="Calibri"/>
              </w:rPr>
              <w:t>E</w:t>
            </w:r>
            <w:r w:rsidRPr="000E13B6">
              <w:rPr>
                <w:rFonts w:ascii="Calibri" w:hAnsi="Calibri"/>
              </w:rPr>
              <w:t>xcellent written and oral communication skills</w:t>
            </w:r>
            <w:r w:rsidR="009D2406">
              <w:rPr>
                <w:rFonts w:ascii="Calibri" w:hAnsi="Calibri"/>
              </w:rPr>
              <w:t>.</w:t>
            </w:r>
          </w:p>
          <w:p w:rsidR="005D6AE9" w:rsidRPr="000E13B6" w:rsidRDefault="005D6AE9" w:rsidP="005D6AE9">
            <w:pPr>
              <w:numPr>
                <w:ilvl w:val="0"/>
                <w:numId w:val="5"/>
              </w:numPr>
              <w:tabs>
                <w:tab w:val="clear" w:pos="720"/>
                <w:tab w:val="num" w:pos="284"/>
              </w:tabs>
              <w:spacing w:after="0" w:line="240" w:lineRule="auto"/>
              <w:ind w:left="284" w:hanging="284"/>
              <w:rPr>
                <w:rFonts w:ascii="Calibri" w:hAnsi="Calibri"/>
              </w:rPr>
            </w:pPr>
            <w:r>
              <w:rPr>
                <w:rFonts w:ascii="Calibri" w:hAnsi="Calibri"/>
              </w:rPr>
              <w:t xml:space="preserve">An </w:t>
            </w:r>
            <w:r w:rsidRPr="000E13B6">
              <w:rPr>
                <w:rFonts w:ascii="Calibri" w:hAnsi="Calibri"/>
              </w:rPr>
              <w:t>ability to develop and maintain positive relationships with students, colleagues and parents</w:t>
            </w:r>
            <w:r w:rsidR="009D2406">
              <w:rPr>
                <w:rFonts w:ascii="Calibri" w:hAnsi="Calibri"/>
              </w:rPr>
              <w:t>.</w:t>
            </w:r>
          </w:p>
          <w:p w:rsidR="005D6AE9" w:rsidRPr="000E13B6" w:rsidRDefault="005D6AE9" w:rsidP="005D6AE9">
            <w:pPr>
              <w:numPr>
                <w:ilvl w:val="0"/>
                <w:numId w:val="5"/>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n ability to work effectively under pressure</w:t>
            </w:r>
            <w:r w:rsidR="009D2406">
              <w:rPr>
                <w:rFonts w:ascii="Calibri" w:hAnsi="Calibri"/>
              </w:rPr>
              <w:t>.</w:t>
            </w:r>
          </w:p>
          <w:p w:rsidR="005D6AE9" w:rsidRPr="000E13B6" w:rsidRDefault="005D6AE9" w:rsidP="005D6AE9">
            <w:pPr>
              <w:numPr>
                <w:ilvl w:val="0"/>
                <w:numId w:val="5"/>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 xml:space="preserve"> commitment to extra-curricular activities and to the school’s involvement in the wider community</w:t>
            </w:r>
            <w:r w:rsidR="009D2406">
              <w:rPr>
                <w:rFonts w:ascii="Calibri" w:hAnsi="Calibri"/>
              </w:rPr>
              <w:t>.</w:t>
            </w:r>
          </w:p>
        </w:tc>
        <w:tc>
          <w:tcPr>
            <w:tcW w:w="3295" w:type="dxa"/>
          </w:tcPr>
          <w:p w:rsidR="005D6AE9" w:rsidRPr="000E13B6" w:rsidRDefault="005D6AE9" w:rsidP="005D6AE9">
            <w:pPr>
              <w:numPr>
                <w:ilvl w:val="0"/>
                <w:numId w:val="5"/>
              </w:numPr>
              <w:tabs>
                <w:tab w:val="clear" w:pos="720"/>
                <w:tab w:val="num" w:pos="272"/>
              </w:tabs>
              <w:spacing w:after="0" w:line="240" w:lineRule="auto"/>
              <w:ind w:left="272" w:hanging="272"/>
              <w:rPr>
                <w:rFonts w:ascii="Calibri" w:hAnsi="Calibri"/>
              </w:rPr>
            </w:pPr>
            <w:r>
              <w:rPr>
                <w:rFonts w:ascii="Calibri" w:hAnsi="Calibri"/>
              </w:rPr>
              <w:t>A</w:t>
            </w:r>
            <w:r w:rsidRPr="000E13B6">
              <w:rPr>
                <w:rFonts w:ascii="Calibri" w:hAnsi="Calibri"/>
              </w:rPr>
              <w:t xml:space="preserve"> good sense of </w:t>
            </w:r>
            <w:proofErr w:type="spellStart"/>
            <w:r w:rsidRPr="000E13B6">
              <w:rPr>
                <w:rFonts w:ascii="Calibri" w:hAnsi="Calibri"/>
              </w:rPr>
              <w:t>humour</w:t>
            </w:r>
            <w:proofErr w:type="spellEnd"/>
            <w:r w:rsidR="009D2406">
              <w:rPr>
                <w:rFonts w:ascii="Calibri" w:hAnsi="Calibri"/>
              </w:rPr>
              <w:t>.</w:t>
            </w:r>
          </w:p>
          <w:p w:rsidR="005D6AE9" w:rsidRPr="000E13B6" w:rsidRDefault="005D6AE9" w:rsidP="005D6AE9">
            <w:pPr>
              <w:numPr>
                <w:ilvl w:val="0"/>
                <w:numId w:val="5"/>
              </w:numPr>
              <w:tabs>
                <w:tab w:val="clear" w:pos="720"/>
                <w:tab w:val="num" w:pos="272"/>
              </w:tabs>
              <w:spacing w:after="0" w:line="240" w:lineRule="auto"/>
              <w:ind w:left="272" w:hanging="272"/>
              <w:rPr>
                <w:rFonts w:ascii="Calibri" w:hAnsi="Calibri"/>
              </w:rPr>
            </w:pPr>
            <w:r>
              <w:rPr>
                <w:rFonts w:ascii="Calibri" w:hAnsi="Calibri"/>
              </w:rPr>
              <w:t>A</w:t>
            </w:r>
            <w:r w:rsidRPr="000E13B6">
              <w:rPr>
                <w:rFonts w:ascii="Calibri" w:hAnsi="Calibri"/>
              </w:rPr>
              <w:t xml:space="preserve"> flexible approach to tasks</w:t>
            </w:r>
            <w:r w:rsidR="009D2406">
              <w:rPr>
                <w:rFonts w:ascii="Calibri" w:hAnsi="Calibri"/>
              </w:rPr>
              <w:t>.</w:t>
            </w:r>
          </w:p>
          <w:p w:rsidR="005D6AE9" w:rsidRPr="000E13B6" w:rsidRDefault="005D6AE9" w:rsidP="005D6AE9">
            <w:pPr>
              <w:numPr>
                <w:ilvl w:val="0"/>
                <w:numId w:val="5"/>
              </w:numPr>
              <w:tabs>
                <w:tab w:val="clear" w:pos="720"/>
                <w:tab w:val="num" w:pos="272"/>
              </w:tabs>
              <w:spacing w:after="0" w:line="240" w:lineRule="auto"/>
              <w:ind w:left="272" w:hanging="272"/>
              <w:rPr>
                <w:rFonts w:ascii="Calibri" w:hAnsi="Calibri"/>
              </w:rPr>
            </w:pPr>
            <w:r>
              <w:rPr>
                <w:rFonts w:ascii="Calibri" w:hAnsi="Calibri"/>
              </w:rPr>
              <w:t>A</w:t>
            </w:r>
            <w:r w:rsidRPr="000E13B6">
              <w:rPr>
                <w:rFonts w:ascii="Calibri" w:hAnsi="Calibri"/>
              </w:rPr>
              <w:t xml:space="preserve"> willingness to contribute to whole-school initiatives</w:t>
            </w:r>
            <w:r w:rsidR="009D2406">
              <w:rPr>
                <w:rFonts w:ascii="Calibri" w:hAnsi="Calibri"/>
              </w:rPr>
              <w:t>.</w:t>
            </w:r>
          </w:p>
          <w:p w:rsidR="005D6AE9" w:rsidRPr="000E13B6" w:rsidRDefault="005D6AE9" w:rsidP="005D6AE9">
            <w:pPr>
              <w:numPr>
                <w:ilvl w:val="0"/>
                <w:numId w:val="5"/>
              </w:numPr>
              <w:tabs>
                <w:tab w:val="clear" w:pos="720"/>
                <w:tab w:val="num" w:pos="272"/>
              </w:tabs>
              <w:spacing w:after="0" w:line="240" w:lineRule="auto"/>
              <w:ind w:left="272" w:hanging="272"/>
              <w:rPr>
                <w:rFonts w:ascii="Calibri" w:hAnsi="Calibri"/>
              </w:rPr>
            </w:pPr>
            <w:r>
              <w:rPr>
                <w:rFonts w:ascii="Calibri" w:hAnsi="Calibri"/>
              </w:rPr>
              <w:t>A</w:t>
            </w:r>
            <w:r w:rsidRPr="000E13B6">
              <w:rPr>
                <w:rFonts w:ascii="Calibri" w:hAnsi="Calibri"/>
              </w:rPr>
              <w:t xml:space="preserve"> commitment to networking and the sharing of best practice</w:t>
            </w:r>
            <w:r w:rsidR="009D2406">
              <w:rPr>
                <w:rFonts w:ascii="Calibri" w:hAnsi="Calibri"/>
              </w:rPr>
              <w:t>.</w:t>
            </w:r>
          </w:p>
        </w:tc>
      </w:tr>
      <w:tr w:rsidR="005D6AE9" w:rsidRPr="000E13B6" w:rsidTr="009D2406">
        <w:tc>
          <w:tcPr>
            <w:tcW w:w="1481" w:type="dxa"/>
            <w:shd w:val="clear" w:color="auto" w:fill="C0C0C0"/>
            <w:vAlign w:val="center"/>
          </w:tcPr>
          <w:p w:rsidR="005D6AE9" w:rsidRPr="000E13B6" w:rsidRDefault="005D6AE9" w:rsidP="0017243B">
            <w:pPr>
              <w:rPr>
                <w:rFonts w:ascii="Calibri" w:hAnsi="Calibri"/>
                <w:b/>
              </w:rPr>
            </w:pPr>
            <w:r w:rsidRPr="000E13B6">
              <w:rPr>
                <w:rFonts w:ascii="Calibri" w:hAnsi="Calibri"/>
                <w:b/>
              </w:rPr>
              <w:t>Professional Qualifications and Training</w:t>
            </w:r>
          </w:p>
        </w:tc>
        <w:tc>
          <w:tcPr>
            <w:tcW w:w="5502" w:type="dxa"/>
          </w:tcPr>
          <w:p w:rsidR="005D6AE9" w:rsidRDefault="005D6AE9" w:rsidP="005D6AE9">
            <w:pPr>
              <w:numPr>
                <w:ilvl w:val="0"/>
                <w:numId w:val="6"/>
              </w:numPr>
              <w:tabs>
                <w:tab w:val="clear" w:pos="720"/>
                <w:tab w:val="num" w:pos="284"/>
              </w:tabs>
              <w:spacing w:after="0" w:line="240" w:lineRule="auto"/>
              <w:ind w:left="284" w:hanging="284"/>
              <w:rPr>
                <w:rFonts w:ascii="Calibri" w:hAnsi="Calibri"/>
              </w:rPr>
            </w:pPr>
            <w:r w:rsidRPr="005C43D4">
              <w:rPr>
                <w:rFonts w:ascii="Calibri" w:hAnsi="Calibri"/>
              </w:rPr>
              <w:t xml:space="preserve">A good </w:t>
            </w:r>
            <w:proofErr w:type="spellStart"/>
            <w:r w:rsidRPr="005C43D4">
              <w:rPr>
                <w:rFonts w:ascii="Calibri" w:hAnsi="Calibri"/>
              </w:rPr>
              <w:t>Honours</w:t>
            </w:r>
            <w:proofErr w:type="spellEnd"/>
            <w:r w:rsidRPr="005C43D4">
              <w:rPr>
                <w:rFonts w:ascii="Calibri" w:hAnsi="Calibri"/>
              </w:rPr>
              <w:t xml:space="preserve"> degree </w:t>
            </w:r>
            <w:r>
              <w:rPr>
                <w:rFonts w:ascii="Calibri" w:hAnsi="Calibri"/>
              </w:rPr>
              <w:t>in your related subject</w:t>
            </w:r>
            <w:r w:rsidR="009D2406">
              <w:rPr>
                <w:rFonts w:ascii="Calibri" w:hAnsi="Calibri"/>
              </w:rPr>
              <w:t>.</w:t>
            </w:r>
          </w:p>
          <w:p w:rsidR="005D6AE9" w:rsidRPr="005C43D4" w:rsidRDefault="005D6AE9" w:rsidP="005D6AE9">
            <w:pPr>
              <w:numPr>
                <w:ilvl w:val="0"/>
                <w:numId w:val="6"/>
              </w:numPr>
              <w:tabs>
                <w:tab w:val="clear" w:pos="720"/>
                <w:tab w:val="num" w:pos="284"/>
              </w:tabs>
              <w:spacing w:after="0" w:line="240" w:lineRule="auto"/>
              <w:ind w:left="284" w:hanging="284"/>
              <w:rPr>
                <w:rFonts w:ascii="Calibri" w:hAnsi="Calibri"/>
              </w:rPr>
            </w:pPr>
            <w:r w:rsidRPr="005C43D4">
              <w:rPr>
                <w:rFonts w:ascii="Calibri" w:hAnsi="Calibri"/>
              </w:rPr>
              <w:t xml:space="preserve">A </w:t>
            </w:r>
            <w:proofErr w:type="spellStart"/>
            <w:r w:rsidRPr="005C43D4">
              <w:rPr>
                <w:rFonts w:ascii="Calibri" w:hAnsi="Calibri"/>
              </w:rPr>
              <w:t>DfE</w:t>
            </w:r>
            <w:proofErr w:type="spellEnd"/>
            <w:r w:rsidRPr="005C43D4">
              <w:rPr>
                <w:rFonts w:ascii="Calibri" w:hAnsi="Calibri"/>
              </w:rPr>
              <w:t xml:space="preserve"> </w:t>
            </w:r>
            <w:proofErr w:type="spellStart"/>
            <w:r w:rsidRPr="005C43D4">
              <w:rPr>
                <w:rFonts w:ascii="Calibri" w:hAnsi="Calibri"/>
              </w:rPr>
              <w:t>recognised</w:t>
            </w:r>
            <w:proofErr w:type="spellEnd"/>
            <w:r w:rsidRPr="005C43D4">
              <w:rPr>
                <w:rFonts w:ascii="Calibri" w:hAnsi="Calibri"/>
              </w:rPr>
              <w:t xml:space="preserve"> teaching qualification</w:t>
            </w:r>
            <w:r w:rsidR="009D2406">
              <w:rPr>
                <w:rFonts w:ascii="Calibri" w:hAnsi="Calibri"/>
              </w:rPr>
              <w:t>.</w:t>
            </w:r>
          </w:p>
          <w:p w:rsidR="005D6AE9" w:rsidRPr="000E13B6" w:rsidRDefault="005D6AE9" w:rsidP="005D6AE9">
            <w:pPr>
              <w:numPr>
                <w:ilvl w:val="0"/>
                <w:numId w:val="6"/>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 xml:space="preserve"> commitment to the continuing professional development of all members of the Department</w:t>
            </w:r>
            <w:r w:rsidR="009D2406">
              <w:rPr>
                <w:rFonts w:ascii="Calibri" w:hAnsi="Calibri"/>
              </w:rPr>
              <w:t>.</w:t>
            </w:r>
          </w:p>
        </w:tc>
        <w:tc>
          <w:tcPr>
            <w:tcW w:w="3295" w:type="dxa"/>
          </w:tcPr>
          <w:p w:rsidR="005D6AE9" w:rsidRDefault="005D6AE9" w:rsidP="005D6AE9">
            <w:pPr>
              <w:numPr>
                <w:ilvl w:val="1"/>
                <w:numId w:val="6"/>
              </w:numPr>
              <w:tabs>
                <w:tab w:val="clear" w:pos="1193"/>
                <w:tab w:val="num" w:pos="272"/>
              </w:tabs>
              <w:spacing w:after="0" w:line="240" w:lineRule="auto"/>
              <w:ind w:left="272" w:hanging="272"/>
              <w:rPr>
                <w:rFonts w:ascii="Calibri" w:hAnsi="Calibri"/>
              </w:rPr>
            </w:pPr>
            <w:r>
              <w:rPr>
                <w:rFonts w:ascii="Calibri" w:hAnsi="Calibri"/>
              </w:rPr>
              <w:t>A</w:t>
            </w:r>
            <w:r w:rsidRPr="000E13B6">
              <w:rPr>
                <w:rFonts w:ascii="Calibri" w:hAnsi="Calibri"/>
              </w:rPr>
              <w:t xml:space="preserve"> higher degree or a commitment to further professional development at post-graduate level</w:t>
            </w:r>
            <w:r w:rsidR="009D2406">
              <w:rPr>
                <w:rFonts w:ascii="Calibri" w:hAnsi="Calibri"/>
              </w:rPr>
              <w:t>.</w:t>
            </w:r>
          </w:p>
          <w:p w:rsidR="005D6AE9" w:rsidRPr="000E13B6" w:rsidRDefault="005D6AE9" w:rsidP="0017243B">
            <w:pPr>
              <w:ind w:left="272"/>
              <w:rPr>
                <w:rFonts w:ascii="Calibri" w:hAnsi="Calibri"/>
              </w:rPr>
            </w:pPr>
          </w:p>
        </w:tc>
      </w:tr>
      <w:tr w:rsidR="005D6AE9" w:rsidRPr="000E13B6" w:rsidTr="009D2406">
        <w:trPr>
          <w:trHeight w:val="1018"/>
        </w:trPr>
        <w:tc>
          <w:tcPr>
            <w:tcW w:w="1481" w:type="dxa"/>
            <w:shd w:val="clear" w:color="auto" w:fill="C0C0C0"/>
            <w:vAlign w:val="center"/>
          </w:tcPr>
          <w:p w:rsidR="005D6AE9" w:rsidRPr="000E13B6" w:rsidRDefault="005D6AE9" w:rsidP="0017243B">
            <w:pPr>
              <w:rPr>
                <w:rFonts w:ascii="Calibri" w:hAnsi="Calibri"/>
                <w:b/>
              </w:rPr>
            </w:pPr>
            <w:r w:rsidRPr="000E13B6">
              <w:rPr>
                <w:rFonts w:ascii="Calibri" w:hAnsi="Calibri"/>
                <w:b/>
              </w:rPr>
              <w:t>Other</w:t>
            </w:r>
          </w:p>
        </w:tc>
        <w:tc>
          <w:tcPr>
            <w:tcW w:w="5502" w:type="dxa"/>
          </w:tcPr>
          <w:p w:rsidR="005D6AE9" w:rsidRDefault="005D6AE9" w:rsidP="005D6AE9">
            <w:pPr>
              <w:numPr>
                <w:ilvl w:val="0"/>
                <w:numId w:val="7"/>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 xml:space="preserve"> commitment to equal opportunities</w:t>
            </w:r>
            <w:r w:rsidR="009D2406">
              <w:rPr>
                <w:rFonts w:ascii="Calibri" w:hAnsi="Calibri"/>
              </w:rPr>
              <w:t>.</w:t>
            </w:r>
          </w:p>
          <w:p w:rsidR="005D6AE9" w:rsidRDefault="005D6AE9" w:rsidP="005D6AE9">
            <w:pPr>
              <w:numPr>
                <w:ilvl w:val="0"/>
                <w:numId w:val="7"/>
              </w:numPr>
              <w:tabs>
                <w:tab w:val="clear" w:pos="720"/>
                <w:tab w:val="num" w:pos="284"/>
              </w:tabs>
              <w:spacing w:after="0" w:line="240" w:lineRule="auto"/>
              <w:ind w:left="284" w:hanging="284"/>
              <w:rPr>
                <w:rFonts w:ascii="Calibri" w:hAnsi="Calibri"/>
              </w:rPr>
            </w:pPr>
            <w:r>
              <w:rPr>
                <w:rFonts w:ascii="Calibri" w:hAnsi="Calibri"/>
              </w:rPr>
              <w:t>High level of personal and professional integrity</w:t>
            </w:r>
            <w:r w:rsidR="009D2406">
              <w:rPr>
                <w:rFonts w:ascii="Calibri" w:hAnsi="Calibri"/>
              </w:rPr>
              <w:t>.</w:t>
            </w:r>
          </w:p>
          <w:p w:rsidR="005D6AE9" w:rsidRPr="000E13B6" w:rsidRDefault="005D6AE9" w:rsidP="005D6AE9">
            <w:pPr>
              <w:numPr>
                <w:ilvl w:val="0"/>
                <w:numId w:val="7"/>
              </w:numPr>
              <w:tabs>
                <w:tab w:val="clear" w:pos="720"/>
                <w:tab w:val="num" w:pos="284"/>
              </w:tabs>
              <w:spacing w:after="0" w:line="240" w:lineRule="auto"/>
              <w:ind w:left="284" w:hanging="284"/>
              <w:rPr>
                <w:rFonts w:ascii="Calibri" w:hAnsi="Calibri"/>
              </w:rPr>
            </w:pPr>
            <w:r>
              <w:rPr>
                <w:rFonts w:ascii="Calibri" w:hAnsi="Calibri"/>
              </w:rPr>
              <w:t>Ability to exercise discretion and confidentiality</w:t>
            </w:r>
            <w:r w:rsidR="009D2406">
              <w:rPr>
                <w:rFonts w:ascii="Calibri" w:hAnsi="Calibri"/>
              </w:rPr>
              <w:t>.</w:t>
            </w:r>
          </w:p>
        </w:tc>
        <w:tc>
          <w:tcPr>
            <w:tcW w:w="3295" w:type="dxa"/>
          </w:tcPr>
          <w:p w:rsidR="005D6AE9" w:rsidRPr="000E13B6" w:rsidRDefault="005D6AE9" w:rsidP="0017243B">
            <w:pPr>
              <w:tabs>
                <w:tab w:val="num" w:pos="272"/>
              </w:tabs>
              <w:ind w:left="272" w:hanging="272"/>
              <w:rPr>
                <w:rFonts w:ascii="Calibri" w:hAnsi="Calibri"/>
              </w:rPr>
            </w:pPr>
          </w:p>
        </w:tc>
      </w:tr>
    </w:tbl>
    <w:p w:rsidR="003E75D4" w:rsidRPr="00ED0110" w:rsidRDefault="003E75D4" w:rsidP="005D6AE9">
      <w:pPr>
        <w:rPr>
          <w:rFonts w:ascii="Lucida Sans Unicode" w:hAnsi="Lucida Sans Unicode" w:cs="Lucida Sans Unicode"/>
          <w:sz w:val="18"/>
        </w:rPr>
      </w:pPr>
    </w:p>
    <w:sectPr w:rsidR="003E75D4" w:rsidRPr="00ED0110" w:rsidSect="009D2406">
      <w:footerReference w:type="default" r:id="rId9"/>
      <w:pgSz w:w="11906" w:h="16838"/>
      <w:pgMar w:top="360"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79C" w:rsidRDefault="0018679C" w:rsidP="00C4473D">
      <w:pPr>
        <w:spacing w:after="0" w:line="240" w:lineRule="auto"/>
      </w:pPr>
      <w:r>
        <w:separator/>
      </w:r>
    </w:p>
  </w:endnote>
  <w:endnote w:type="continuationSeparator" w:id="0">
    <w:p w:rsidR="0018679C" w:rsidRDefault="0018679C" w:rsidP="00C4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FNPC P+ Officina Sans">
    <w:altName w:val="Officina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06" w:rsidRPr="009D2406" w:rsidRDefault="009D2406" w:rsidP="009D2406">
    <w:pPr>
      <w:pStyle w:val="Footer"/>
      <w:tabs>
        <w:tab w:val="clear" w:pos="9026"/>
        <w:tab w:val="right" w:pos="10080"/>
      </w:tabs>
      <w:rPr>
        <w:sz w:val="20"/>
        <w:szCs w:val="20"/>
      </w:rPr>
    </w:pPr>
    <w:r w:rsidRPr="009D2406">
      <w:rPr>
        <w:sz w:val="20"/>
        <w:szCs w:val="20"/>
      </w:rPr>
      <w:t>Lichfield Cathedral School Job Description: Teacher</w:t>
    </w:r>
    <w:r>
      <w:rPr>
        <w:sz w:val="20"/>
        <w:szCs w:val="20"/>
      </w:rPr>
      <w:tab/>
    </w:r>
    <w:r w:rsidRPr="009D2406">
      <w:rPr>
        <w:sz w:val="20"/>
        <w:szCs w:val="20"/>
      </w:rPr>
      <w:tab/>
    </w:r>
    <w:sdt>
      <w:sdtPr>
        <w:rPr>
          <w:sz w:val="20"/>
          <w:szCs w:val="20"/>
        </w:rPr>
        <w:id w:val="-118289490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Pr="009D2406">
              <w:rPr>
                <w:sz w:val="20"/>
                <w:szCs w:val="20"/>
              </w:rPr>
              <w:t xml:space="preserve">Page </w:t>
            </w:r>
            <w:r w:rsidRPr="009D2406">
              <w:rPr>
                <w:bCs/>
                <w:sz w:val="20"/>
                <w:szCs w:val="20"/>
              </w:rPr>
              <w:fldChar w:fldCharType="begin"/>
            </w:r>
            <w:r w:rsidRPr="009D2406">
              <w:rPr>
                <w:bCs/>
                <w:sz w:val="20"/>
                <w:szCs w:val="20"/>
              </w:rPr>
              <w:instrText xml:space="preserve"> PAGE </w:instrText>
            </w:r>
            <w:r w:rsidRPr="009D2406">
              <w:rPr>
                <w:bCs/>
                <w:sz w:val="20"/>
                <w:szCs w:val="20"/>
              </w:rPr>
              <w:fldChar w:fldCharType="separate"/>
            </w:r>
            <w:r w:rsidR="00A257A8">
              <w:rPr>
                <w:bCs/>
                <w:noProof/>
                <w:sz w:val="20"/>
                <w:szCs w:val="20"/>
              </w:rPr>
              <w:t>2</w:t>
            </w:r>
            <w:r w:rsidRPr="009D2406">
              <w:rPr>
                <w:bCs/>
                <w:sz w:val="20"/>
                <w:szCs w:val="20"/>
              </w:rPr>
              <w:fldChar w:fldCharType="end"/>
            </w:r>
            <w:r w:rsidRPr="009D2406">
              <w:rPr>
                <w:sz w:val="20"/>
                <w:szCs w:val="20"/>
              </w:rPr>
              <w:t xml:space="preserve"> of </w:t>
            </w:r>
            <w:r w:rsidRPr="009D2406">
              <w:rPr>
                <w:bCs/>
                <w:sz w:val="20"/>
                <w:szCs w:val="20"/>
              </w:rPr>
              <w:fldChar w:fldCharType="begin"/>
            </w:r>
            <w:r w:rsidRPr="009D2406">
              <w:rPr>
                <w:bCs/>
                <w:sz w:val="20"/>
                <w:szCs w:val="20"/>
              </w:rPr>
              <w:instrText xml:space="preserve"> NUMPAGES  </w:instrText>
            </w:r>
            <w:r w:rsidRPr="009D2406">
              <w:rPr>
                <w:bCs/>
                <w:sz w:val="20"/>
                <w:szCs w:val="20"/>
              </w:rPr>
              <w:fldChar w:fldCharType="separate"/>
            </w:r>
            <w:r w:rsidR="00A257A8">
              <w:rPr>
                <w:bCs/>
                <w:noProof/>
                <w:sz w:val="20"/>
                <w:szCs w:val="20"/>
              </w:rPr>
              <w:t>4</w:t>
            </w:r>
            <w:r w:rsidRPr="009D2406">
              <w:rPr>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79C" w:rsidRDefault="0018679C" w:rsidP="00C4473D">
      <w:pPr>
        <w:spacing w:after="0" w:line="240" w:lineRule="auto"/>
      </w:pPr>
      <w:r>
        <w:separator/>
      </w:r>
    </w:p>
  </w:footnote>
  <w:footnote w:type="continuationSeparator" w:id="0">
    <w:p w:rsidR="0018679C" w:rsidRDefault="0018679C" w:rsidP="00C44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CA7"/>
    <w:multiLevelType w:val="hybridMultilevel"/>
    <w:tmpl w:val="9EF8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66C81"/>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0A687A71"/>
    <w:multiLevelType w:val="hybridMultilevel"/>
    <w:tmpl w:val="0B7E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750BD"/>
    <w:multiLevelType w:val="hybridMultilevel"/>
    <w:tmpl w:val="F9A01F66"/>
    <w:lvl w:ilvl="0" w:tplc="3126F4E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9524E"/>
    <w:multiLevelType w:val="hybridMultilevel"/>
    <w:tmpl w:val="6F880CD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3D3306"/>
    <w:multiLevelType w:val="hybridMultilevel"/>
    <w:tmpl w:val="E766C050"/>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329B8"/>
    <w:multiLevelType w:val="hybridMultilevel"/>
    <w:tmpl w:val="3BEC3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909FF"/>
    <w:multiLevelType w:val="hybridMultilevel"/>
    <w:tmpl w:val="7800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F1F4C"/>
    <w:multiLevelType w:val="hybridMultilevel"/>
    <w:tmpl w:val="F4C0282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671A7"/>
    <w:multiLevelType w:val="hybridMultilevel"/>
    <w:tmpl w:val="E922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F7905"/>
    <w:multiLevelType w:val="hybridMultilevel"/>
    <w:tmpl w:val="2910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812EB"/>
    <w:multiLevelType w:val="hybridMultilevel"/>
    <w:tmpl w:val="1354BC7E"/>
    <w:lvl w:ilvl="0" w:tplc="04090001">
      <w:start w:val="1"/>
      <w:numFmt w:val="bullet"/>
      <w:lvlText w:val=""/>
      <w:lvlJc w:val="left"/>
      <w:pPr>
        <w:tabs>
          <w:tab w:val="num" w:pos="720"/>
        </w:tabs>
        <w:ind w:left="720" w:hanging="360"/>
      </w:pPr>
      <w:rPr>
        <w:rFonts w:ascii="Symbol" w:hAnsi="Symbol" w:hint="default"/>
      </w:rPr>
    </w:lvl>
    <w:lvl w:ilvl="1" w:tplc="CC8A76BA">
      <w:start w:val="1"/>
      <w:numFmt w:val="bullet"/>
      <w:lvlText w:val=""/>
      <w:lvlJc w:val="left"/>
      <w:pPr>
        <w:tabs>
          <w:tab w:val="num" w:pos="1193"/>
        </w:tabs>
        <w:ind w:left="1193" w:hanging="11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7E201D"/>
    <w:multiLevelType w:val="hybridMultilevel"/>
    <w:tmpl w:val="130E7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DC2989"/>
    <w:multiLevelType w:val="hybridMultilevel"/>
    <w:tmpl w:val="AF6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C4A63"/>
    <w:multiLevelType w:val="hybridMultilevel"/>
    <w:tmpl w:val="5A643FE0"/>
    <w:lvl w:ilvl="0" w:tplc="3126F4E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61154"/>
    <w:multiLevelType w:val="hybridMultilevel"/>
    <w:tmpl w:val="E974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0561FE"/>
    <w:multiLevelType w:val="hybridMultilevel"/>
    <w:tmpl w:val="3118E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0C2111"/>
    <w:multiLevelType w:val="hybridMultilevel"/>
    <w:tmpl w:val="E3C24F4A"/>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3893E01"/>
    <w:multiLevelType w:val="hybridMultilevel"/>
    <w:tmpl w:val="75AC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435B0D"/>
    <w:multiLevelType w:val="hybridMultilevel"/>
    <w:tmpl w:val="9B881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B92840"/>
    <w:multiLevelType w:val="hybridMultilevel"/>
    <w:tmpl w:val="BB5A24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B9F5B1A"/>
    <w:multiLevelType w:val="hybridMultilevel"/>
    <w:tmpl w:val="6A38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6"/>
  </w:num>
  <w:num w:numId="4">
    <w:abstractNumId w:val="12"/>
  </w:num>
  <w:num w:numId="5">
    <w:abstractNumId w:val="6"/>
  </w:num>
  <w:num w:numId="6">
    <w:abstractNumId w:val="11"/>
  </w:num>
  <w:num w:numId="7">
    <w:abstractNumId w:val="19"/>
  </w:num>
  <w:num w:numId="8">
    <w:abstractNumId w:val="10"/>
  </w:num>
  <w:num w:numId="9">
    <w:abstractNumId w:val="8"/>
  </w:num>
  <w:num w:numId="10">
    <w:abstractNumId w:val="5"/>
  </w:num>
  <w:num w:numId="11">
    <w:abstractNumId w:val="4"/>
  </w:num>
  <w:num w:numId="12">
    <w:abstractNumId w:val="17"/>
  </w:num>
  <w:num w:numId="13">
    <w:abstractNumId w:val="1"/>
  </w:num>
  <w:num w:numId="14">
    <w:abstractNumId w:val="9"/>
  </w:num>
  <w:num w:numId="15">
    <w:abstractNumId w:val="21"/>
  </w:num>
  <w:num w:numId="16">
    <w:abstractNumId w:val="7"/>
  </w:num>
  <w:num w:numId="17">
    <w:abstractNumId w:val="18"/>
  </w:num>
  <w:num w:numId="18">
    <w:abstractNumId w:val="0"/>
  </w:num>
  <w:num w:numId="19">
    <w:abstractNumId w:val="13"/>
  </w:num>
  <w:num w:numId="20">
    <w:abstractNumId w:val="2"/>
  </w:num>
  <w:num w:numId="21">
    <w:abstractNumId w:val="20"/>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07"/>
    <w:rsid w:val="00080490"/>
    <w:rsid w:val="000867B3"/>
    <w:rsid w:val="000B38FE"/>
    <w:rsid w:val="000E3CE5"/>
    <w:rsid w:val="000F5584"/>
    <w:rsid w:val="00116099"/>
    <w:rsid w:val="001247FC"/>
    <w:rsid w:val="00145107"/>
    <w:rsid w:val="00156B42"/>
    <w:rsid w:val="00161C8D"/>
    <w:rsid w:val="00186126"/>
    <w:rsid w:val="0018679C"/>
    <w:rsid w:val="001A2164"/>
    <w:rsid w:val="001A325B"/>
    <w:rsid w:val="001A71B9"/>
    <w:rsid w:val="001C2B5A"/>
    <w:rsid w:val="00210832"/>
    <w:rsid w:val="00221F16"/>
    <w:rsid w:val="00225CC2"/>
    <w:rsid w:val="002569E7"/>
    <w:rsid w:val="00262277"/>
    <w:rsid w:val="0026529A"/>
    <w:rsid w:val="002E0324"/>
    <w:rsid w:val="002E6DDE"/>
    <w:rsid w:val="00326E06"/>
    <w:rsid w:val="003311C4"/>
    <w:rsid w:val="00335013"/>
    <w:rsid w:val="00355947"/>
    <w:rsid w:val="003A2E16"/>
    <w:rsid w:val="003A7BC3"/>
    <w:rsid w:val="003C0AEC"/>
    <w:rsid w:val="003C47CC"/>
    <w:rsid w:val="003E75D4"/>
    <w:rsid w:val="003F3991"/>
    <w:rsid w:val="00400376"/>
    <w:rsid w:val="00435C33"/>
    <w:rsid w:val="00467C3F"/>
    <w:rsid w:val="004918A4"/>
    <w:rsid w:val="004A0D7D"/>
    <w:rsid w:val="004B6B8D"/>
    <w:rsid w:val="004C08B4"/>
    <w:rsid w:val="004C2EDD"/>
    <w:rsid w:val="004C54E0"/>
    <w:rsid w:val="005122F5"/>
    <w:rsid w:val="00514EBE"/>
    <w:rsid w:val="00522F31"/>
    <w:rsid w:val="00530ACB"/>
    <w:rsid w:val="005552F3"/>
    <w:rsid w:val="005A48E4"/>
    <w:rsid w:val="005D1A19"/>
    <w:rsid w:val="005D6AE9"/>
    <w:rsid w:val="005E46BC"/>
    <w:rsid w:val="005F7723"/>
    <w:rsid w:val="00611C6B"/>
    <w:rsid w:val="0064185B"/>
    <w:rsid w:val="00671EFA"/>
    <w:rsid w:val="0067436F"/>
    <w:rsid w:val="00687C9A"/>
    <w:rsid w:val="006973F3"/>
    <w:rsid w:val="006F68AB"/>
    <w:rsid w:val="006F76CE"/>
    <w:rsid w:val="0072065E"/>
    <w:rsid w:val="00760EA8"/>
    <w:rsid w:val="007B3812"/>
    <w:rsid w:val="007F24F8"/>
    <w:rsid w:val="007F2DC8"/>
    <w:rsid w:val="00815102"/>
    <w:rsid w:val="0082379D"/>
    <w:rsid w:val="0082586B"/>
    <w:rsid w:val="0083146B"/>
    <w:rsid w:val="00837B83"/>
    <w:rsid w:val="008A66EB"/>
    <w:rsid w:val="008C40FC"/>
    <w:rsid w:val="008E517F"/>
    <w:rsid w:val="0090393F"/>
    <w:rsid w:val="0091081F"/>
    <w:rsid w:val="009301D1"/>
    <w:rsid w:val="00950E52"/>
    <w:rsid w:val="0095256E"/>
    <w:rsid w:val="00964052"/>
    <w:rsid w:val="00977DB9"/>
    <w:rsid w:val="0099237A"/>
    <w:rsid w:val="009A756B"/>
    <w:rsid w:val="009D2406"/>
    <w:rsid w:val="009F1FE9"/>
    <w:rsid w:val="00A0085A"/>
    <w:rsid w:val="00A257A8"/>
    <w:rsid w:val="00A35946"/>
    <w:rsid w:val="00A37F8B"/>
    <w:rsid w:val="00A533B7"/>
    <w:rsid w:val="00A62C87"/>
    <w:rsid w:val="00A6583B"/>
    <w:rsid w:val="00AA622C"/>
    <w:rsid w:val="00AC21DA"/>
    <w:rsid w:val="00B227EF"/>
    <w:rsid w:val="00B6127A"/>
    <w:rsid w:val="00B6316C"/>
    <w:rsid w:val="00B805A9"/>
    <w:rsid w:val="00BF79DF"/>
    <w:rsid w:val="00C301F9"/>
    <w:rsid w:val="00C3700A"/>
    <w:rsid w:val="00C4473D"/>
    <w:rsid w:val="00C56ED0"/>
    <w:rsid w:val="00CC483A"/>
    <w:rsid w:val="00D00E95"/>
    <w:rsid w:val="00D71BA5"/>
    <w:rsid w:val="00D755E6"/>
    <w:rsid w:val="00D93E0A"/>
    <w:rsid w:val="00D95A31"/>
    <w:rsid w:val="00DB51DD"/>
    <w:rsid w:val="00DB7789"/>
    <w:rsid w:val="00DC30B2"/>
    <w:rsid w:val="00DD2247"/>
    <w:rsid w:val="00DF050D"/>
    <w:rsid w:val="00EA3FA1"/>
    <w:rsid w:val="00EC5210"/>
    <w:rsid w:val="00ED0110"/>
    <w:rsid w:val="00ED53CD"/>
    <w:rsid w:val="00F028DD"/>
    <w:rsid w:val="00F0709C"/>
    <w:rsid w:val="00F33BC8"/>
    <w:rsid w:val="00F747A6"/>
    <w:rsid w:val="00F84313"/>
    <w:rsid w:val="00FE6A69"/>
    <w:rsid w:val="00FF2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7935"/>
  <w15:docId w15:val="{548D64FD-539D-4103-95EF-0BA169E1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0709C"/>
    <w:pPr>
      <w:keepNext/>
      <w:spacing w:after="0" w:line="240" w:lineRule="auto"/>
      <w:jc w:val="both"/>
      <w:outlineLvl w:val="0"/>
    </w:pPr>
    <w:rPr>
      <w:rFonts w:ascii="Times New Roman" w:eastAsia="Times New Roman" w:hAnsi="Times New Roman" w:cs="Times New Roman"/>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107"/>
    <w:pPr>
      <w:ind w:left="720"/>
      <w:contextualSpacing/>
    </w:pPr>
  </w:style>
  <w:style w:type="paragraph" w:styleId="BalloonText">
    <w:name w:val="Balloon Text"/>
    <w:basedOn w:val="Normal"/>
    <w:link w:val="BalloonTextChar"/>
    <w:uiPriority w:val="99"/>
    <w:semiHidden/>
    <w:unhideWhenUsed/>
    <w:rsid w:val="00977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DB9"/>
    <w:rPr>
      <w:rFonts w:ascii="Tahoma" w:hAnsi="Tahoma" w:cs="Tahoma"/>
      <w:sz w:val="16"/>
      <w:szCs w:val="16"/>
    </w:rPr>
  </w:style>
  <w:style w:type="table" w:styleId="TableGrid">
    <w:name w:val="Table Grid"/>
    <w:basedOn w:val="TableNormal"/>
    <w:uiPriority w:val="59"/>
    <w:rsid w:val="00B63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73D"/>
  </w:style>
  <w:style w:type="paragraph" w:styleId="Footer">
    <w:name w:val="footer"/>
    <w:basedOn w:val="Normal"/>
    <w:link w:val="FooterChar"/>
    <w:uiPriority w:val="99"/>
    <w:unhideWhenUsed/>
    <w:rsid w:val="00C44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73D"/>
  </w:style>
  <w:style w:type="paragraph" w:customStyle="1" w:styleId="Default">
    <w:name w:val="Default"/>
    <w:rsid w:val="00F33BC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A2E16"/>
    <w:pPr>
      <w:spacing w:after="0" w:line="240" w:lineRule="auto"/>
    </w:pPr>
  </w:style>
  <w:style w:type="paragraph" w:styleId="BodyText">
    <w:name w:val="Body Text"/>
    <w:basedOn w:val="Normal"/>
    <w:link w:val="BodyTextChar"/>
    <w:semiHidden/>
    <w:rsid w:val="00467C3F"/>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467C3F"/>
    <w:rPr>
      <w:rFonts w:ascii="Times New Roman" w:eastAsia="Times New Roman" w:hAnsi="Times New Roman" w:cs="Times New Roman"/>
      <w:szCs w:val="20"/>
      <w:lang w:eastAsia="en-US"/>
    </w:rPr>
  </w:style>
  <w:style w:type="character" w:customStyle="1" w:styleId="Heading1Char">
    <w:name w:val="Heading 1 Char"/>
    <w:basedOn w:val="DefaultParagraphFont"/>
    <w:link w:val="Heading1"/>
    <w:rsid w:val="00F0709C"/>
    <w:rPr>
      <w:rFonts w:ascii="Times New Roman" w:eastAsia="Times New Roman" w:hAnsi="Times New Roman" w:cs="Times New Roman"/>
      <w:b/>
      <w:sz w:val="36"/>
      <w:szCs w:val="20"/>
      <w:u w:val="single"/>
      <w:lang w:eastAsia="en-US"/>
    </w:rPr>
  </w:style>
  <w:style w:type="paragraph" w:styleId="DocumentMap">
    <w:name w:val="Document Map"/>
    <w:basedOn w:val="Normal"/>
    <w:link w:val="DocumentMapChar"/>
    <w:uiPriority w:val="99"/>
    <w:semiHidden/>
    <w:unhideWhenUsed/>
    <w:rsid w:val="00950E5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50E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E6819-B1CC-4CE2-B3B2-8FF008EF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Trent College</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dc:creator>
  <cp:lastModifiedBy>S Bayley</cp:lastModifiedBy>
  <cp:revision>3</cp:revision>
  <cp:lastPrinted>2019-03-19T18:00:00Z</cp:lastPrinted>
  <dcterms:created xsi:type="dcterms:W3CDTF">2019-03-20T08:06:00Z</dcterms:created>
  <dcterms:modified xsi:type="dcterms:W3CDTF">2020-03-09T14:06:00Z</dcterms:modified>
</cp:coreProperties>
</file>